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F" w:rsidRDefault="004E42C8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1066800" cy="1029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1F">
        <w:t xml:space="preserve">EMPLOYMENT </w:t>
      </w:r>
      <w:smartTag w:uri="urn:schemas-microsoft-com:office:smarttags" w:element="place">
        <w:r w:rsidR="0043371F">
          <w:t>OPPORTUNITY</w:t>
        </w:r>
      </w:smartTag>
    </w:p>
    <w:p w:rsidR="002902E9" w:rsidRPr="0076341D" w:rsidRDefault="002902E9" w:rsidP="0076341D">
      <w:pPr>
        <w:rPr>
          <w:i/>
          <w:sz w:val="40"/>
          <w:szCs w:val="40"/>
        </w:rPr>
      </w:pPr>
    </w:p>
    <w:p w:rsidR="0043371F" w:rsidRDefault="0043371F">
      <w:pPr>
        <w:pStyle w:val="Heading2"/>
        <w:rPr>
          <w:sz w:val="56"/>
          <w:szCs w:val="56"/>
        </w:rPr>
      </w:pPr>
      <w:r w:rsidRPr="00160AF4">
        <w:rPr>
          <w:sz w:val="56"/>
          <w:szCs w:val="56"/>
        </w:rPr>
        <w:t>PROBATION ASSISTANT</w:t>
      </w:r>
    </w:p>
    <w:p w:rsidR="0043371F" w:rsidRDefault="002F0ECD">
      <w:pPr>
        <w:jc w:val="both"/>
        <w:rPr>
          <w:sz w:val="24"/>
        </w:rPr>
      </w:pPr>
      <w:r w:rsidRPr="002F0ECD">
        <w:rPr>
          <w:b/>
          <w:bCs/>
          <w:i/>
          <w:smallCaps/>
          <w:sz w:val="28"/>
          <w:szCs w:val="28"/>
        </w:rPr>
        <w:t xml:space="preserve"> </w:t>
      </w:r>
      <w:r w:rsidR="0043371F">
        <w:rPr>
          <w:b/>
          <w:bCs/>
          <w:smallCaps/>
          <w:sz w:val="28"/>
          <w:szCs w:val="28"/>
        </w:rPr>
        <w:t xml:space="preserve">Salary </w:t>
      </w:r>
      <w:smartTag w:uri="urn:schemas-microsoft-com:office:smarttags" w:element="stockticker">
        <w:r w:rsidR="0043371F">
          <w:rPr>
            <w:b/>
            <w:bCs/>
            <w:smallCaps/>
            <w:sz w:val="28"/>
            <w:szCs w:val="28"/>
          </w:rPr>
          <w:t>and</w:t>
        </w:r>
      </w:smartTag>
      <w:r w:rsidR="0043371F">
        <w:rPr>
          <w:b/>
          <w:bCs/>
          <w:smallCaps/>
          <w:sz w:val="28"/>
          <w:szCs w:val="28"/>
        </w:rPr>
        <w:t xml:space="preserve"> Benefits</w:t>
      </w:r>
    </w:p>
    <w:p w:rsidR="0043371F" w:rsidRDefault="00A22FB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C41966">
        <w:rPr>
          <w:rFonts w:ascii="Garamond" w:hAnsi="Garamond"/>
          <w:sz w:val="24"/>
        </w:rPr>
        <w:t>6</w:t>
      </w:r>
      <w:r w:rsidR="002210AA">
        <w:rPr>
          <w:rFonts w:ascii="Garamond" w:hAnsi="Garamond"/>
          <w:sz w:val="24"/>
        </w:rPr>
        <w:t>.49 - $19.79</w:t>
      </w:r>
      <w:r w:rsidR="002523FE">
        <w:rPr>
          <w:rFonts w:ascii="Garamond" w:hAnsi="Garamond"/>
          <w:sz w:val="24"/>
        </w:rPr>
        <w:t xml:space="preserve"> per hour, plus benefits </w:t>
      </w:r>
    </w:p>
    <w:p w:rsidR="000A1AF8" w:rsidRDefault="000A1AF8">
      <w:pPr>
        <w:jc w:val="both"/>
        <w:rPr>
          <w:rFonts w:ascii="Garamond" w:hAnsi="Garamond"/>
          <w:sz w:val="24"/>
        </w:rPr>
      </w:pPr>
    </w:p>
    <w:p w:rsidR="0043371F" w:rsidRDefault="0043371F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43371F" w:rsidRPr="002210AA" w:rsidRDefault="002210AA">
      <w:pPr>
        <w:jc w:val="both"/>
        <w:rPr>
          <w:rFonts w:ascii="Garamond" w:hAnsi="Garamond"/>
          <w:i/>
          <w:sz w:val="24"/>
        </w:rPr>
      </w:pPr>
      <w:r w:rsidRPr="002210AA">
        <w:rPr>
          <w:rFonts w:ascii="Garamond" w:hAnsi="Garamond"/>
          <w:i/>
          <w:sz w:val="24"/>
        </w:rPr>
        <w:t xml:space="preserve">Open until filled </w:t>
      </w:r>
    </w:p>
    <w:p w:rsidR="005302BF" w:rsidRPr="002F0ECD" w:rsidRDefault="005302BF">
      <w:pPr>
        <w:jc w:val="both"/>
        <w:rPr>
          <w:rFonts w:ascii="Garamond" w:hAnsi="Garamond"/>
          <w:sz w:val="24"/>
        </w:rPr>
      </w:pPr>
    </w:p>
    <w:p w:rsidR="0043371F" w:rsidRDefault="0043371F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Responsibilities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 xml:space="preserve">The Probation Assistant assists the </w:t>
      </w:r>
      <w:r w:rsidR="00800F5E">
        <w:rPr>
          <w:i/>
          <w:iCs/>
          <w:sz w:val="24"/>
        </w:rPr>
        <w:t>Deputy</w:t>
      </w:r>
      <w:r w:rsidR="005141D9">
        <w:rPr>
          <w:i/>
          <w:iCs/>
          <w:sz w:val="24"/>
        </w:rPr>
        <w:t xml:space="preserve"> Probation </w:t>
      </w:r>
      <w:r w:rsidR="00372B2A">
        <w:rPr>
          <w:i/>
          <w:iCs/>
          <w:sz w:val="24"/>
        </w:rPr>
        <w:t>Officers, Supervising Probation Officer</w:t>
      </w:r>
      <w:r w:rsidR="00800F5E">
        <w:rPr>
          <w:i/>
          <w:iCs/>
          <w:sz w:val="24"/>
        </w:rPr>
        <w:t xml:space="preserve">s, and Deputy </w:t>
      </w:r>
      <w:r w:rsidR="00372B2A">
        <w:rPr>
          <w:i/>
          <w:iCs/>
          <w:sz w:val="24"/>
        </w:rPr>
        <w:t>Chief Probation Officer</w:t>
      </w:r>
      <w:r>
        <w:rPr>
          <w:i/>
          <w:iCs/>
          <w:sz w:val="24"/>
        </w:rPr>
        <w:t>.  The major duties of the job include: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372B2A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372B2A">
        <w:rPr>
          <w:sz w:val="24"/>
        </w:rPr>
        <w:t xml:space="preserve">Observe and record </w:t>
      </w:r>
      <w:r w:rsidR="00800F5E">
        <w:rPr>
          <w:sz w:val="24"/>
        </w:rPr>
        <w:t>information concerning</w:t>
      </w:r>
      <w:r w:rsidR="0076341D">
        <w:rPr>
          <w:sz w:val="24"/>
        </w:rPr>
        <w:t xml:space="preserve"> behavior, </w:t>
      </w:r>
      <w:r w:rsidR="00372B2A">
        <w:rPr>
          <w:sz w:val="24"/>
        </w:rPr>
        <w:t>attitude, appearance, interests and skills</w:t>
      </w:r>
    </w:p>
    <w:p w:rsidR="0043371F" w:rsidRDefault="00372B2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maintain necessary logs and reports</w:t>
      </w:r>
      <w:r w:rsidR="0043371F">
        <w:rPr>
          <w:sz w:val="24"/>
        </w:rPr>
        <w:t>.</w:t>
      </w:r>
      <w:r w:rsidR="0043371F">
        <w:rPr>
          <w:sz w:val="24"/>
        </w:rPr>
        <w:tab/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00F5E">
        <w:rPr>
          <w:sz w:val="24"/>
        </w:rPr>
        <w:t>Assists with t</w:t>
      </w:r>
      <w:r w:rsidR="005141D9">
        <w:rPr>
          <w:sz w:val="24"/>
        </w:rPr>
        <w:t>ranspor</w:t>
      </w:r>
      <w:r w:rsidR="00A05CF3">
        <w:rPr>
          <w:sz w:val="24"/>
        </w:rPr>
        <w:t>ting</w:t>
      </w:r>
      <w:r w:rsidR="005141D9">
        <w:rPr>
          <w:sz w:val="24"/>
        </w:rPr>
        <w:t xml:space="preserve"> probationers</w:t>
      </w:r>
      <w:r w:rsidR="00372B2A">
        <w:rPr>
          <w:sz w:val="24"/>
        </w:rPr>
        <w:t xml:space="preserve"> for</w:t>
      </w:r>
      <w:r w:rsidR="005141D9">
        <w:rPr>
          <w:sz w:val="24"/>
        </w:rPr>
        <w:t xml:space="preserve"> Probation Officers to </w:t>
      </w:r>
      <w:r w:rsidR="00372B2A">
        <w:rPr>
          <w:sz w:val="24"/>
        </w:rPr>
        <w:t>appointments as needed</w:t>
      </w:r>
      <w:r>
        <w:rPr>
          <w:sz w:val="24"/>
        </w:rPr>
        <w:t>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</w:p>
    <w:p w:rsidR="003F1C91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clerical duties related to department activities, such as an</w:t>
      </w:r>
      <w:r w:rsidR="005141D9">
        <w:rPr>
          <w:sz w:val="24"/>
        </w:rPr>
        <w:t>swering telephones, typing, data</w:t>
      </w:r>
      <w:r>
        <w:rPr>
          <w:sz w:val="24"/>
        </w:rPr>
        <w:t xml:space="preserve"> entry</w:t>
      </w:r>
      <w:r w:rsidR="003F1C91">
        <w:rPr>
          <w:sz w:val="24"/>
        </w:rPr>
        <w:t>,</w:t>
      </w:r>
    </w:p>
    <w:p w:rsidR="0043371F" w:rsidRDefault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 w:rsidR="005141D9">
        <w:rPr>
          <w:sz w:val="24"/>
        </w:rPr>
        <w:t>database</w:t>
      </w:r>
      <w:proofErr w:type="gramEnd"/>
      <w:r w:rsidR="005141D9">
        <w:rPr>
          <w:sz w:val="24"/>
        </w:rPr>
        <w:t xml:space="preserve"> management </w:t>
      </w:r>
      <w:r w:rsidR="0043371F">
        <w:rPr>
          <w:sz w:val="24"/>
        </w:rPr>
        <w:t xml:space="preserve">and </w:t>
      </w:r>
      <w:r w:rsidR="00A05CF3">
        <w:rPr>
          <w:sz w:val="24"/>
        </w:rPr>
        <w:t>filing. Help manage evidence collection and storage.</w:t>
      </w:r>
    </w:p>
    <w:p w:rsidR="0076341D" w:rsidRDefault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76341D" w:rsidRDefault="00A05CF3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Supervise</w:t>
      </w:r>
      <w:r w:rsidR="0076341D">
        <w:rPr>
          <w:sz w:val="24"/>
        </w:rPr>
        <w:t xml:space="preserve"> work crews within the community.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Monitor juvenile offenders’ compliance of probation terms as needed by probation officers.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Assist custody staff in emergency situations.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Observe and record information concerning juveniles’ behavior, attitude, appearance, interests and skills</w:t>
      </w:r>
    </w:p>
    <w:p w:rsidR="0076341D" w:rsidRDefault="00243102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ab/>
        <w:t xml:space="preserve">and </w:t>
      </w:r>
      <w:r w:rsidR="0076341D">
        <w:rPr>
          <w:sz w:val="24"/>
        </w:rPr>
        <w:t>maintain necessary logs and reports.</w:t>
      </w:r>
      <w:bookmarkStart w:id="0" w:name="_GoBack"/>
      <w:bookmarkEnd w:id="0"/>
      <w:r w:rsidR="0076341D">
        <w:rPr>
          <w:sz w:val="24"/>
        </w:rPr>
        <w:tab/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Transport juveniles for court appearances, placements and appointments as needed.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</w:p>
    <w:p w:rsidR="0043371F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Monitor and arrange for release and transportation of juvenile offenders.</w:t>
      </w:r>
      <w:r>
        <w:rPr>
          <w:sz w:val="24"/>
        </w:rPr>
        <w:tab/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850DA2" w:rsidRDefault="00850D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  <w:u w:val="single"/>
        </w:rPr>
      </w:pPr>
    </w:p>
    <w:p w:rsidR="0043371F" w:rsidRPr="00A11EEC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  <w:u w:val="single"/>
        </w:rPr>
      </w:pPr>
      <w:r w:rsidRPr="00A11EEC">
        <w:rPr>
          <w:b/>
          <w:bCs/>
          <w:smallCaps/>
          <w:sz w:val="28"/>
          <w:szCs w:val="28"/>
          <w:u w:val="single"/>
        </w:rPr>
        <w:t>Minimum Qualifications</w:t>
      </w:r>
    </w:p>
    <w:p w:rsidR="00AC3B68" w:rsidRPr="00A77E42" w:rsidRDefault="00A05CF3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sz w:val="22"/>
          <w:szCs w:val="22"/>
        </w:rPr>
      </w:pPr>
      <w:r w:rsidRPr="00A77E42">
        <w:rPr>
          <w:b/>
          <w:bCs/>
          <w:smallCaps/>
          <w:sz w:val="22"/>
          <w:szCs w:val="22"/>
        </w:rPr>
        <w:t>Any combination of experience and education that would provide the required knowledge and abilities is qualifying. a typical way to obtain the required experi</w:t>
      </w:r>
      <w:r w:rsidR="00AC3B68" w:rsidRPr="00A77E42">
        <w:rPr>
          <w:b/>
          <w:bCs/>
          <w:smallCaps/>
          <w:sz w:val="22"/>
          <w:szCs w:val="22"/>
        </w:rPr>
        <w:t>e</w:t>
      </w:r>
      <w:r w:rsidRPr="00A77E42">
        <w:rPr>
          <w:b/>
          <w:bCs/>
          <w:smallCaps/>
          <w:sz w:val="22"/>
          <w:szCs w:val="22"/>
        </w:rPr>
        <w:t>nce and education would be:</w:t>
      </w:r>
    </w:p>
    <w:p w:rsidR="00AC3B68" w:rsidRDefault="0043371F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 Experience:</w:t>
      </w:r>
      <w:r w:rsidR="00A77E42">
        <w:rPr>
          <w:sz w:val="24"/>
        </w:rPr>
        <w:t xml:space="preserve"> </w:t>
      </w:r>
      <w:r w:rsidR="00243102">
        <w:rPr>
          <w:sz w:val="24"/>
        </w:rPr>
        <w:t xml:space="preserve"> </w:t>
      </w:r>
      <w:r>
        <w:rPr>
          <w:sz w:val="24"/>
        </w:rPr>
        <w:t xml:space="preserve">Six months of experience working with </w:t>
      </w:r>
      <w:r w:rsidR="00AC3B68">
        <w:rPr>
          <w:sz w:val="24"/>
        </w:rPr>
        <w:t>adult and/or juvenile offenders.</w:t>
      </w:r>
    </w:p>
    <w:p w:rsidR="00AC3B68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AC3B68">
        <w:rPr>
          <w:b/>
          <w:i/>
          <w:sz w:val="24"/>
        </w:rPr>
        <w:t>Education:</w:t>
      </w:r>
      <w:r>
        <w:rPr>
          <w:sz w:val="24"/>
        </w:rPr>
        <w:t xml:space="preserve">  E</w:t>
      </w:r>
      <w:r w:rsidR="0043371F">
        <w:rPr>
          <w:sz w:val="24"/>
        </w:rPr>
        <w:t>quivalent to an Associate degree from an accredited college or university with major course work in criminology, sociology, psychology, social work, criminal justice or a related field.</w:t>
      </w:r>
    </w:p>
    <w:p w:rsidR="00AC3B68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 w:rsidR="00AC3B68">
        <w:rPr>
          <w:b/>
          <w:bCs/>
          <w:i/>
          <w:iCs/>
          <w:sz w:val="24"/>
        </w:rPr>
        <w:t xml:space="preserve"> </w:t>
      </w:r>
      <w:r w:rsidR="00243102">
        <w:rPr>
          <w:b/>
          <w:bCs/>
          <w:i/>
          <w:iCs/>
          <w:sz w:val="24"/>
        </w:rPr>
        <w:t xml:space="preserve"> </w:t>
      </w:r>
      <w:r w:rsidR="00C35728">
        <w:rPr>
          <w:sz w:val="24"/>
        </w:rPr>
        <w:t xml:space="preserve">Possession of a valid California </w:t>
      </w:r>
      <w:r>
        <w:rPr>
          <w:sz w:val="24"/>
        </w:rPr>
        <w:t>driver’s license.</w:t>
      </w:r>
      <w:r>
        <w:rPr>
          <w:sz w:val="24"/>
        </w:rPr>
        <w:tab/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>Additional Requirements: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1</w:t>
      </w:r>
      <w:r w:rsidR="0043371F">
        <w:rPr>
          <w:rFonts w:ascii="Garamond" w:hAnsi="Garamond"/>
          <w:color w:val="000000"/>
          <w:sz w:val="24"/>
        </w:rPr>
        <w:t xml:space="preserve">. </w:t>
      </w:r>
      <w:r w:rsidR="002F0ECD">
        <w:rPr>
          <w:rFonts w:ascii="Garamond" w:hAnsi="Garamond"/>
          <w:color w:val="000000"/>
          <w:sz w:val="24"/>
        </w:rPr>
        <w:t xml:space="preserve"> </w:t>
      </w:r>
      <w:r w:rsidR="00243102">
        <w:rPr>
          <w:rFonts w:ascii="Garamond" w:hAnsi="Garamond"/>
          <w:color w:val="000000"/>
          <w:sz w:val="24"/>
        </w:rPr>
        <w:t xml:space="preserve"> </w:t>
      </w:r>
      <w:r w:rsidR="0043371F">
        <w:rPr>
          <w:rFonts w:ascii="Garamond" w:hAnsi="Garamond"/>
          <w:color w:val="000000"/>
          <w:sz w:val="24"/>
        </w:rPr>
        <w:t>Willing</w:t>
      </w:r>
      <w:r w:rsidR="00E41FF1">
        <w:rPr>
          <w:rFonts w:ascii="Garamond" w:hAnsi="Garamond"/>
          <w:color w:val="000000"/>
          <w:sz w:val="24"/>
        </w:rPr>
        <w:t>ness and availability to work occasionally on the weekend.</w:t>
      </w:r>
      <w:r w:rsidR="003F1C91">
        <w:rPr>
          <w:rFonts w:ascii="Garamond" w:hAnsi="Garamond"/>
          <w:color w:val="000000"/>
          <w:sz w:val="24"/>
        </w:rPr>
        <w:t xml:space="preserve">     </w:t>
      </w:r>
      <w:r w:rsidR="00E41FF1">
        <w:rPr>
          <w:rFonts w:ascii="Garamond" w:hAnsi="Garamond"/>
          <w:color w:val="000000"/>
          <w:sz w:val="24"/>
        </w:rPr>
        <w:t xml:space="preserve">                    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2</w:t>
      </w:r>
      <w:r w:rsidR="0043371F">
        <w:rPr>
          <w:rFonts w:ascii="Garamond" w:hAnsi="Garamond"/>
          <w:color w:val="000000"/>
          <w:sz w:val="24"/>
        </w:rPr>
        <w:t>.   Sufficient strength and dexterity to physi</w:t>
      </w:r>
      <w:r w:rsidR="00E71BEC">
        <w:rPr>
          <w:rFonts w:ascii="Garamond" w:hAnsi="Garamond"/>
          <w:color w:val="000000"/>
          <w:sz w:val="24"/>
        </w:rPr>
        <w:t>cally restrain hostile indi</w:t>
      </w:r>
      <w:r>
        <w:rPr>
          <w:rFonts w:ascii="Garamond" w:hAnsi="Garamond"/>
          <w:color w:val="000000"/>
          <w:sz w:val="24"/>
        </w:rPr>
        <w:t>viduals</w:t>
      </w:r>
      <w:r w:rsidR="0043371F">
        <w:rPr>
          <w:rFonts w:ascii="Garamond" w:hAnsi="Garamond"/>
          <w:color w:val="000000"/>
          <w:sz w:val="24"/>
        </w:rPr>
        <w:t>.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3</w:t>
      </w:r>
      <w:r w:rsidR="0043371F">
        <w:rPr>
          <w:rFonts w:ascii="Garamond" w:hAnsi="Garamond"/>
          <w:color w:val="000000"/>
          <w:sz w:val="24"/>
        </w:rPr>
        <w:t>.   Mental stability to deal with emotionally charged, pote</w:t>
      </w:r>
      <w:r w:rsidR="005141D9">
        <w:rPr>
          <w:rFonts w:ascii="Garamond" w:hAnsi="Garamond"/>
          <w:color w:val="000000"/>
          <w:sz w:val="24"/>
        </w:rPr>
        <w:t xml:space="preserve">ntially verbally abusive </w:t>
      </w:r>
      <w:r w:rsidR="003F1C91">
        <w:rPr>
          <w:rFonts w:ascii="Garamond" w:hAnsi="Garamond"/>
          <w:color w:val="000000"/>
          <w:sz w:val="24"/>
        </w:rPr>
        <w:t xml:space="preserve">                        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1C91">
        <w:rPr>
          <w:rFonts w:ascii="Garamond" w:hAnsi="Garamond"/>
          <w:color w:val="000000"/>
          <w:sz w:val="24"/>
        </w:rPr>
        <w:t xml:space="preserve"> </w:t>
      </w:r>
      <w:r w:rsidR="00785F93">
        <w:rPr>
          <w:rFonts w:ascii="Garamond" w:hAnsi="Garamond"/>
          <w:color w:val="000000"/>
          <w:sz w:val="24"/>
        </w:rPr>
        <w:tab/>
      </w:r>
      <w:r w:rsidR="00785F93">
        <w:rPr>
          <w:rFonts w:ascii="Garamond" w:hAnsi="Garamond"/>
          <w:color w:val="000000"/>
          <w:sz w:val="24"/>
        </w:rPr>
        <w:tab/>
        <w:t xml:space="preserve">      </w:t>
      </w:r>
      <w:r w:rsidR="005141D9">
        <w:rPr>
          <w:rFonts w:ascii="Garamond" w:hAnsi="Garamond"/>
          <w:color w:val="000000"/>
          <w:sz w:val="24"/>
        </w:rPr>
        <w:t>individuals</w:t>
      </w:r>
      <w:r w:rsidR="0043371F">
        <w:rPr>
          <w:rFonts w:ascii="Garamond" w:hAnsi="Garamond"/>
          <w:color w:val="000000"/>
          <w:sz w:val="24"/>
        </w:rPr>
        <w:t>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43371F" w:rsidRDefault="0043371F" w:rsidP="005A1A8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>Special Requirements:</w:t>
      </w:r>
    </w:p>
    <w:p w:rsidR="0043371F" w:rsidRDefault="0043371F" w:rsidP="0037580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</w:p>
    <w:p w:rsidR="0043371F" w:rsidRDefault="00375809" w:rsidP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  <w:sectPr w:rsidR="0043371F" w:rsidSect="00654A10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  <w:r>
        <w:rPr>
          <w:rFonts w:ascii="Garamond" w:hAnsi="Garamond"/>
          <w:color w:val="000000"/>
          <w:sz w:val="24"/>
        </w:rPr>
        <w:t>1</w:t>
      </w:r>
      <w:r w:rsidR="0043371F">
        <w:rPr>
          <w:rFonts w:ascii="Garamond" w:hAnsi="Garamond"/>
          <w:color w:val="000000"/>
          <w:sz w:val="24"/>
        </w:rPr>
        <w:t>.  Must have no prior felony convictions unless fully pardoned.</w:t>
      </w:r>
    </w:p>
    <w:p w:rsidR="0043371F" w:rsidRDefault="003F1C91" w:rsidP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lastRenderedPageBreak/>
        <w:tab/>
      </w:r>
      <w:r w:rsidR="00375809">
        <w:rPr>
          <w:rFonts w:ascii="Garamond" w:hAnsi="Garamond"/>
          <w:color w:val="000000"/>
          <w:sz w:val="24"/>
        </w:rPr>
        <w:t>2</w:t>
      </w:r>
      <w:r w:rsidR="0043371F">
        <w:rPr>
          <w:rFonts w:ascii="Garamond" w:hAnsi="Garamond"/>
          <w:color w:val="000000"/>
          <w:sz w:val="24"/>
        </w:rPr>
        <w:t xml:space="preserve">.  Must be of good moral character as determined by a thorough examination of </w:t>
      </w:r>
      <w:r>
        <w:rPr>
          <w:rFonts w:ascii="Garamond" w:hAnsi="Garamond"/>
          <w:color w:val="000000"/>
          <w:sz w:val="24"/>
        </w:rPr>
        <w:t xml:space="preserve">                   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223C">
        <w:rPr>
          <w:rFonts w:ascii="Garamond" w:hAnsi="Garamond"/>
          <w:color w:val="000000"/>
          <w:sz w:val="24"/>
        </w:rPr>
        <w:tab/>
      </w:r>
      <w:r w:rsidR="00375809">
        <w:rPr>
          <w:rFonts w:ascii="Garamond" w:hAnsi="Garamond"/>
          <w:color w:val="000000"/>
          <w:sz w:val="24"/>
        </w:rPr>
        <w:t xml:space="preserve">     </w:t>
      </w:r>
      <w:r w:rsidR="0043371F">
        <w:rPr>
          <w:rFonts w:ascii="Garamond" w:hAnsi="Garamond"/>
          <w:color w:val="000000"/>
          <w:sz w:val="24"/>
        </w:rPr>
        <w:t>background, therefore including fingerprint check.</w:t>
      </w:r>
    </w:p>
    <w:p w:rsidR="0043371F" w:rsidRDefault="0037580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3</w:t>
      </w:r>
      <w:r w:rsidR="0043371F">
        <w:rPr>
          <w:rFonts w:ascii="Garamond" w:hAnsi="Garamond"/>
          <w:color w:val="000000"/>
          <w:sz w:val="24"/>
        </w:rPr>
        <w:t>.  Must pass a physical and psychological examinati</w:t>
      </w:r>
      <w:r w:rsidR="00A223C1">
        <w:rPr>
          <w:rFonts w:ascii="Garamond" w:hAnsi="Garamond"/>
          <w:color w:val="000000"/>
          <w:sz w:val="24"/>
        </w:rPr>
        <w:t>on.</w:t>
      </w:r>
    </w:p>
    <w:p w:rsidR="0043371F" w:rsidRDefault="0037580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4</w:t>
      </w:r>
      <w:r w:rsidR="0043371F">
        <w:rPr>
          <w:rFonts w:ascii="Garamond" w:hAnsi="Garamond"/>
          <w:color w:val="000000"/>
          <w:sz w:val="24"/>
        </w:rPr>
        <w:t>.  Must be a U.S. citize</w:t>
      </w:r>
      <w:r w:rsidR="00A223C1">
        <w:rPr>
          <w:rFonts w:ascii="Garamond" w:hAnsi="Garamond"/>
          <w:color w:val="000000"/>
          <w:sz w:val="24"/>
        </w:rPr>
        <w:t xml:space="preserve">n or a permanent resident </w:t>
      </w:r>
      <w:r w:rsidR="0043371F">
        <w:rPr>
          <w:rFonts w:ascii="Garamond" w:hAnsi="Garamond"/>
          <w:color w:val="000000"/>
          <w:sz w:val="24"/>
        </w:rPr>
        <w:t xml:space="preserve">who is eligible for and has </w:t>
      </w:r>
      <w:r w:rsidR="003F1C91">
        <w:rPr>
          <w:rFonts w:ascii="Garamond" w:hAnsi="Garamond"/>
          <w:color w:val="000000"/>
          <w:sz w:val="24"/>
        </w:rPr>
        <w:t xml:space="preserve">                               </w:t>
      </w:r>
      <w:r w:rsidR="00A223C1">
        <w:rPr>
          <w:rFonts w:ascii="Garamond" w:hAnsi="Garamond"/>
          <w:color w:val="000000"/>
          <w:sz w:val="24"/>
        </w:rPr>
        <w:t xml:space="preserve">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223C">
        <w:rPr>
          <w:rFonts w:ascii="Garamond" w:hAnsi="Garamond"/>
          <w:color w:val="000000"/>
          <w:sz w:val="24"/>
        </w:rPr>
        <w:tab/>
      </w:r>
      <w:r w:rsidR="003F223C">
        <w:rPr>
          <w:rFonts w:ascii="Garamond" w:hAnsi="Garamond"/>
          <w:color w:val="000000"/>
          <w:sz w:val="24"/>
        </w:rPr>
        <w:tab/>
        <w:t xml:space="preserve">     </w:t>
      </w:r>
      <w:r w:rsidR="0043371F">
        <w:rPr>
          <w:rFonts w:ascii="Garamond" w:hAnsi="Garamond"/>
          <w:color w:val="000000"/>
          <w:sz w:val="24"/>
        </w:rPr>
        <w:t>applied for U.S. Citizenship.</w:t>
      </w:r>
    </w:p>
    <w:p w:rsidR="00E71BEC" w:rsidRDefault="00E71B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</w:p>
    <w:p w:rsidR="00E71BEC" w:rsidRDefault="00E71B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</w:p>
    <w:p w:rsidR="0043371F" w:rsidRDefault="0043371F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Selection Process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participate in interviews.</w:t>
      </w:r>
    </w:p>
    <w:p w:rsidR="002523FE" w:rsidRDefault="002523F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</w:t>
      </w:r>
      <w:r w:rsidR="00974620">
        <w:rPr>
          <w:sz w:val="24"/>
        </w:rPr>
        <w:t xml:space="preserve"> The required Lassen County </w:t>
      </w:r>
      <w:r w:rsidR="008C246C">
        <w:rPr>
          <w:sz w:val="24"/>
        </w:rPr>
        <w:t>appl</w:t>
      </w:r>
      <w:r w:rsidR="000C7E55">
        <w:rPr>
          <w:sz w:val="24"/>
        </w:rPr>
        <w:t xml:space="preserve">ication is available at our website at </w:t>
      </w:r>
      <w:hyperlink r:id="rId6" w:history="1">
        <w:r w:rsidR="000C7E55" w:rsidRPr="00BC7364">
          <w:rPr>
            <w:rStyle w:val="Hyperlink"/>
            <w:sz w:val="24"/>
          </w:rPr>
          <w:t>http://lassencounty.org</w:t>
        </w:r>
      </w:hyperlink>
      <w:r w:rsidR="00850DA2">
        <w:rPr>
          <w:sz w:val="24"/>
        </w:rPr>
        <w:t>.</w:t>
      </w:r>
      <w:r w:rsidR="00974620">
        <w:rPr>
          <w:sz w:val="24"/>
        </w:rPr>
        <w:t xml:space="preserve"> </w:t>
      </w:r>
      <w:r w:rsidR="00850DA2">
        <w:rPr>
          <w:sz w:val="24"/>
        </w:rPr>
        <w:t xml:space="preserve"> </w:t>
      </w:r>
      <w:r w:rsidR="000C7E55">
        <w:rPr>
          <w:sz w:val="24"/>
        </w:rPr>
        <w:t xml:space="preserve">In Personnel Services, </w:t>
      </w:r>
      <w:r w:rsidR="00974620">
        <w:rPr>
          <w:sz w:val="24"/>
        </w:rPr>
        <w:t>or</w:t>
      </w:r>
      <w:r w:rsidR="000C7E55">
        <w:rPr>
          <w:sz w:val="24"/>
        </w:rPr>
        <w:t xml:space="preserve"> available</w:t>
      </w:r>
      <w:r w:rsidR="00974620">
        <w:rPr>
          <w:sz w:val="24"/>
        </w:rPr>
        <w:t xml:space="preserve"> by visiting our application center at the address below.</w:t>
      </w:r>
      <w:r w:rsidR="008C246C">
        <w:rPr>
          <w:sz w:val="24"/>
        </w:rPr>
        <w:t xml:space="preserve"> </w:t>
      </w:r>
      <w:r>
        <w:rPr>
          <w:sz w:val="24"/>
        </w:rPr>
        <w:t xml:space="preserve"> Qualified applicants are invited to submit an official Lassen County application to:</w:t>
      </w:r>
    </w:p>
    <w:p w:rsidR="00B43F0D" w:rsidRDefault="00B43F0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 w:rsidR="00DF7C9C"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251 -8</w:t>
      </w:r>
      <w:r>
        <w:rPr>
          <w:rFonts w:ascii="Garamond" w:hAnsi="Garamond"/>
          <w:sz w:val="24"/>
          <w:szCs w:val="28"/>
        </w:rPr>
        <w:t>3</w:t>
      </w:r>
      <w:r w:rsidR="0076341D">
        <w:rPr>
          <w:rFonts w:ascii="Garamond" w:hAnsi="Garamond"/>
          <w:sz w:val="24"/>
          <w:szCs w:val="28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2B2A">
        <w:rPr>
          <w:sz w:val="24"/>
        </w:rPr>
        <w:tab/>
      </w:r>
    </w:p>
    <w:p w:rsidR="00160AF4" w:rsidRDefault="0043371F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="00B43F0D">
        <w:rPr>
          <w:sz w:val="24"/>
        </w:rPr>
        <w:t xml:space="preserve">        </w:t>
      </w:r>
      <w:r w:rsidR="00372B2A"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 xml:space="preserve">Opened </w:t>
      </w:r>
      <w:r w:rsidR="00850DA2">
        <w:rPr>
          <w:rFonts w:ascii="Garamond" w:hAnsi="Garamond"/>
          <w:sz w:val="24"/>
        </w:rPr>
        <w:t>September</w:t>
      </w:r>
      <w:r w:rsidR="00070D19">
        <w:rPr>
          <w:rFonts w:ascii="Garamond" w:hAnsi="Garamond"/>
          <w:sz w:val="24"/>
        </w:rPr>
        <w:t xml:space="preserve"> </w:t>
      </w:r>
      <w:r w:rsidR="00850DA2">
        <w:rPr>
          <w:rFonts w:ascii="Garamond" w:hAnsi="Garamond"/>
          <w:sz w:val="24"/>
        </w:rPr>
        <w:t>10</w:t>
      </w:r>
      <w:r w:rsidR="00070D19">
        <w:rPr>
          <w:rFonts w:ascii="Garamond" w:hAnsi="Garamond"/>
          <w:sz w:val="24"/>
        </w:rPr>
        <w:t>, 2018</w:t>
      </w:r>
    </w:p>
    <w:p w:rsidR="002523FE" w:rsidRDefault="002523FE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2523FE" w:rsidRDefault="002523FE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Wingdings" w:hAnsi="Wingdings"/>
          <w:b/>
          <w:bCs/>
          <w:sz w:val="24"/>
        </w:rPr>
      </w:pPr>
    </w:p>
    <w:p w:rsidR="0043371F" w:rsidRDefault="0043371F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b/>
          <w:bCs/>
          <w:smallCaps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850DA2" w:rsidRDefault="00850DA2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 w:val="16"/>
              <w:szCs w:val="20"/>
            </w:rPr>
            <w:t>Lassen</w:t>
          </w:r>
        </w:smartTag>
        <w:r>
          <w:rPr>
            <w:rFonts w:ascii="Andale Mono" w:hAnsi="Andale Mono"/>
            <w:sz w:val="16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 w:val="16"/>
              <w:szCs w:val="20"/>
            </w:rPr>
            <w:t>County</w:t>
          </w:r>
        </w:smartTag>
      </w:smartTag>
      <w:r>
        <w:rPr>
          <w:rFonts w:ascii="Andale Mono" w:hAnsi="Andale Mono"/>
          <w:sz w:val="16"/>
          <w:szCs w:val="20"/>
        </w:rPr>
        <w:t xml:space="preserve"> is an equal opportunity employer hiring employment eligible applicants.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Disabled applicants who require special testing arrangements should contact the Personnel Department prior to the filing deadline.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 w:val="16"/>
              <w:szCs w:val="20"/>
            </w:rPr>
            <w:t>United States</w:t>
          </w:r>
        </w:smartTag>
      </w:smartTag>
      <w:r>
        <w:rPr>
          <w:rFonts w:ascii="Andale Mono" w:hAnsi="Andale Mono"/>
          <w:sz w:val="16"/>
          <w:szCs w:val="20"/>
        </w:rPr>
        <w:t xml:space="preserve">.                                 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A thorough background investigation will be cond</w:t>
      </w:r>
      <w:r w:rsidR="000C7E55">
        <w:rPr>
          <w:rFonts w:ascii="Andale Mono" w:hAnsi="Andale Mono"/>
          <w:sz w:val="16"/>
          <w:szCs w:val="20"/>
        </w:rPr>
        <w:t>ucted</w:t>
      </w:r>
      <w:r>
        <w:rPr>
          <w:rFonts w:ascii="Andale Mono" w:hAnsi="Andale Mono"/>
          <w:sz w:val="16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 w:val="16"/>
          <w:szCs w:val="20"/>
        </w:rPr>
        <w:t>not</w:t>
      </w:r>
      <w:r>
        <w:rPr>
          <w:rFonts w:ascii="Andale Mono" w:hAnsi="Andale Mono"/>
          <w:sz w:val="16"/>
          <w:szCs w:val="20"/>
        </w:rPr>
        <w:t xml:space="preserve"> guaranteed advancement through any subsequent phase of the selection process.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43371F" w:rsidRDefault="0043371F" w:rsidP="00974620">
      <w:pPr>
        <w:pStyle w:val="BodyText2"/>
      </w:pPr>
      <w:r>
        <w:t>This bulletin is solely for the purpose of announcing a job opening.  It does not constitute a contract, expressed or implied, and any provisions contained herein may be modified or revised without notice. EOE</w:t>
      </w:r>
    </w:p>
    <w:sectPr w:rsidR="0043371F" w:rsidSect="00654A10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E9"/>
    <w:rsid w:val="000412B6"/>
    <w:rsid w:val="000424DD"/>
    <w:rsid w:val="00070D19"/>
    <w:rsid w:val="000A1AF8"/>
    <w:rsid w:val="000C7E55"/>
    <w:rsid w:val="00160AF4"/>
    <w:rsid w:val="001859BD"/>
    <w:rsid w:val="001D3471"/>
    <w:rsid w:val="002210AA"/>
    <w:rsid w:val="00243102"/>
    <w:rsid w:val="002523FE"/>
    <w:rsid w:val="00263079"/>
    <w:rsid w:val="002902E9"/>
    <w:rsid w:val="002C0768"/>
    <w:rsid w:val="002C49F5"/>
    <w:rsid w:val="002F0ECD"/>
    <w:rsid w:val="00302E2E"/>
    <w:rsid w:val="00372B2A"/>
    <w:rsid w:val="00375809"/>
    <w:rsid w:val="003F1C91"/>
    <w:rsid w:val="003F223C"/>
    <w:rsid w:val="0043371F"/>
    <w:rsid w:val="0048365F"/>
    <w:rsid w:val="004E42C8"/>
    <w:rsid w:val="005141D9"/>
    <w:rsid w:val="005302BF"/>
    <w:rsid w:val="005A1A8F"/>
    <w:rsid w:val="00613FAC"/>
    <w:rsid w:val="00623724"/>
    <w:rsid w:val="006453DD"/>
    <w:rsid w:val="00654A10"/>
    <w:rsid w:val="007062CB"/>
    <w:rsid w:val="0076341D"/>
    <w:rsid w:val="00785F93"/>
    <w:rsid w:val="007A6713"/>
    <w:rsid w:val="007F29FD"/>
    <w:rsid w:val="00800F5E"/>
    <w:rsid w:val="00850DA2"/>
    <w:rsid w:val="00854DD5"/>
    <w:rsid w:val="00875B22"/>
    <w:rsid w:val="008C246C"/>
    <w:rsid w:val="00974620"/>
    <w:rsid w:val="00A05CF3"/>
    <w:rsid w:val="00A11EEC"/>
    <w:rsid w:val="00A223C1"/>
    <w:rsid w:val="00A22FBB"/>
    <w:rsid w:val="00A77E42"/>
    <w:rsid w:val="00AC3B68"/>
    <w:rsid w:val="00AE75A9"/>
    <w:rsid w:val="00B43F0D"/>
    <w:rsid w:val="00C14D6D"/>
    <w:rsid w:val="00C35728"/>
    <w:rsid w:val="00C41966"/>
    <w:rsid w:val="00DC6079"/>
    <w:rsid w:val="00DD459C"/>
    <w:rsid w:val="00DF7C9C"/>
    <w:rsid w:val="00E41FF1"/>
    <w:rsid w:val="00E71BEC"/>
    <w:rsid w:val="00EA6C23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726C22"/>
  <w15:docId w15:val="{AA73200E-62DF-42C0-912B-403686B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ind w:left="4320" w:hanging="4320"/>
    </w:pPr>
    <w:rPr>
      <w:sz w:val="24"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</w:pPr>
    <w:rPr>
      <w:rFonts w:ascii="Andale Mono" w:hAnsi="Andale Mono"/>
      <w:szCs w:val="20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</w:pPr>
    <w:rPr>
      <w:rFonts w:ascii="Andale Mono" w:hAnsi="Andale Mono"/>
      <w:sz w:val="16"/>
      <w:szCs w:val="20"/>
    </w:rPr>
  </w:style>
  <w:style w:type="paragraph" w:styleId="BalloonText">
    <w:name w:val="Balloon Text"/>
    <w:basedOn w:val="Normal"/>
    <w:semiHidden/>
    <w:rsid w:val="007F29F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4DD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C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DCAF-6AF1-4E31-95FD-BB19A2D2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Regina Schaap</cp:lastModifiedBy>
  <cp:revision>5</cp:revision>
  <cp:lastPrinted>2018-03-28T18:38:00Z</cp:lastPrinted>
  <dcterms:created xsi:type="dcterms:W3CDTF">2018-04-05T14:32:00Z</dcterms:created>
  <dcterms:modified xsi:type="dcterms:W3CDTF">2018-09-10T16:21:00Z</dcterms:modified>
</cp:coreProperties>
</file>