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52C" w:rsidRPr="00F82BAC" w:rsidRDefault="00D75952">
      <w:pPr>
        <w:jc w:val="both"/>
        <w:rPr>
          <w:b/>
          <w:bCs/>
          <w:sz w:val="28"/>
          <w:szCs w:val="28"/>
        </w:rPr>
      </w:pPr>
      <w:r>
        <w:rPr>
          <w:b/>
          <w:noProof/>
        </w:rPr>
        <w:drawing>
          <wp:anchor distT="0" distB="0" distL="114300" distR="114300" simplePos="0" relativeHeight="251657728" behindDoc="0" locked="0" layoutInCell="1" allowOverlap="1">
            <wp:simplePos x="0" y="0"/>
            <wp:positionH relativeFrom="column">
              <wp:posOffset>13335</wp:posOffset>
            </wp:positionH>
            <wp:positionV relativeFrom="page">
              <wp:posOffset>345440</wp:posOffset>
            </wp:positionV>
            <wp:extent cx="990600" cy="9556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4147" t="-1651" r="-4147" b="-1651"/>
                    <a:stretch>
                      <a:fillRect/>
                    </a:stretch>
                  </pic:blipFill>
                  <pic:spPr bwMode="auto">
                    <a:xfrm>
                      <a:off x="0" y="0"/>
                      <a:ext cx="990600" cy="955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152C" w:rsidRPr="00F82BAC">
        <w:rPr>
          <w:b/>
          <w:sz w:val="24"/>
        </w:rPr>
        <w:t xml:space="preserve"> </w:t>
      </w:r>
      <w:r w:rsidR="0005152C" w:rsidRPr="00F82BAC">
        <w:rPr>
          <w:b/>
          <w:bCs/>
          <w:sz w:val="28"/>
          <w:szCs w:val="28"/>
        </w:rPr>
        <w:t xml:space="preserve">EMPLOYMENT </w:t>
      </w:r>
      <w:smartTag w:uri="urn:schemas-microsoft-com:office:smarttags" w:element="place">
        <w:r w:rsidR="0005152C" w:rsidRPr="00F82BAC">
          <w:rPr>
            <w:b/>
            <w:bCs/>
            <w:sz w:val="28"/>
            <w:szCs w:val="28"/>
          </w:rPr>
          <w:t>OPPORTUNITY</w:t>
        </w:r>
      </w:smartTag>
    </w:p>
    <w:p w:rsidR="000F3012" w:rsidRDefault="000F3012" w:rsidP="00F82BAC">
      <w:pPr>
        <w:tabs>
          <w:tab w:val="center" w:pos="5400"/>
        </w:tabs>
        <w:jc w:val="both"/>
        <w:rPr>
          <w:sz w:val="24"/>
        </w:rPr>
      </w:pPr>
    </w:p>
    <w:p w:rsidR="000F3012" w:rsidRDefault="000F3012" w:rsidP="00F82BAC">
      <w:pPr>
        <w:tabs>
          <w:tab w:val="center" w:pos="5400"/>
        </w:tabs>
        <w:jc w:val="both"/>
        <w:rPr>
          <w:sz w:val="24"/>
        </w:rPr>
      </w:pPr>
    </w:p>
    <w:p w:rsidR="0090005B" w:rsidRDefault="000A217B" w:rsidP="00F82BAC">
      <w:pPr>
        <w:tabs>
          <w:tab w:val="center" w:pos="5400"/>
        </w:tabs>
        <w:jc w:val="both"/>
        <w:rPr>
          <w:b/>
          <w:bCs/>
          <w:sz w:val="72"/>
          <w:szCs w:val="72"/>
        </w:rPr>
      </w:pPr>
      <w:r>
        <w:rPr>
          <w:b/>
          <w:bCs/>
          <w:sz w:val="72"/>
          <w:szCs w:val="72"/>
        </w:rPr>
        <w:t>DISPATCHER</w:t>
      </w:r>
      <w:r w:rsidR="0005152C" w:rsidRPr="000F3012">
        <w:rPr>
          <w:b/>
          <w:bCs/>
          <w:sz w:val="72"/>
          <w:szCs w:val="72"/>
        </w:rPr>
        <w:t xml:space="preserve"> </w:t>
      </w:r>
    </w:p>
    <w:p w:rsidR="0005152C" w:rsidRPr="00E129D4" w:rsidRDefault="00870152" w:rsidP="00F82BAC">
      <w:pPr>
        <w:tabs>
          <w:tab w:val="center" w:pos="5400"/>
        </w:tabs>
        <w:jc w:val="both"/>
        <w:rPr>
          <w:sz w:val="40"/>
          <w:szCs w:val="40"/>
        </w:rPr>
      </w:pPr>
      <w:r w:rsidRPr="00E129D4">
        <w:rPr>
          <w:b/>
          <w:bCs/>
          <w:sz w:val="40"/>
          <w:szCs w:val="40"/>
        </w:rPr>
        <w:t>Applicant must successfully complete</w:t>
      </w:r>
      <w:r w:rsidR="00613044" w:rsidRPr="00E129D4">
        <w:rPr>
          <w:b/>
          <w:bCs/>
          <w:sz w:val="40"/>
          <w:szCs w:val="40"/>
        </w:rPr>
        <w:t xml:space="preserve"> the California Commission on Peace Officer Standards and Training (POST) certified Dispatch examination</w:t>
      </w:r>
      <w:r w:rsidRPr="00E129D4">
        <w:rPr>
          <w:b/>
          <w:bCs/>
          <w:sz w:val="40"/>
          <w:szCs w:val="40"/>
        </w:rPr>
        <w:t xml:space="preserve"> prior to appointment. (Examination will be held within </w:t>
      </w:r>
      <w:r w:rsidR="00153AE0" w:rsidRPr="00E129D4">
        <w:rPr>
          <w:b/>
          <w:bCs/>
          <w:sz w:val="40"/>
          <w:szCs w:val="40"/>
        </w:rPr>
        <w:t xml:space="preserve">approximately </w:t>
      </w:r>
      <w:r w:rsidRPr="00E129D4">
        <w:rPr>
          <w:b/>
          <w:bCs/>
          <w:sz w:val="40"/>
          <w:szCs w:val="40"/>
        </w:rPr>
        <w:t>one month of application filing deadline.)</w:t>
      </w:r>
    </w:p>
    <w:p w:rsidR="0005152C" w:rsidRDefault="006C2013">
      <w:pPr>
        <w:jc w:val="both"/>
        <w:rPr>
          <w:b/>
          <w:bCs/>
          <w:smallCaps/>
          <w:sz w:val="28"/>
          <w:szCs w:val="28"/>
        </w:rPr>
      </w:pPr>
      <w:r>
        <w:rPr>
          <w:b/>
          <w:bCs/>
          <w:smallCaps/>
          <w:sz w:val="28"/>
          <w:szCs w:val="28"/>
        </w:rPr>
        <w:t xml:space="preserve">Salary </w:t>
      </w:r>
    </w:p>
    <w:p w:rsidR="0005152C" w:rsidRDefault="00E129D4">
      <w:pPr>
        <w:jc w:val="both"/>
        <w:rPr>
          <w:rFonts w:ascii="Garamond" w:hAnsi="Garamond"/>
          <w:sz w:val="24"/>
        </w:rPr>
      </w:pPr>
      <w:r>
        <w:rPr>
          <w:rFonts w:ascii="Garamond" w:hAnsi="Garamond"/>
          <w:sz w:val="24"/>
        </w:rPr>
        <w:t>$16.84 - $21.16</w:t>
      </w:r>
      <w:r w:rsidR="00A9157B">
        <w:rPr>
          <w:rFonts w:ascii="Garamond" w:hAnsi="Garamond"/>
          <w:sz w:val="24"/>
        </w:rPr>
        <w:t xml:space="preserve"> per hour</w:t>
      </w:r>
      <w:r w:rsidR="00BE1F74">
        <w:rPr>
          <w:rFonts w:ascii="Garamond" w:hAnsi="Garamond"/>
          <w:sz w:val="24"/>
        </w:rPr>
        <w:t>, plus benefits</w:t>
      </w:r>
    </w:p>
    <w:p w:rsidR="0005152C" w:rsidRDefault="0005152C">
      <w:pPr>
        <w:jc w:val="both"/>
        <w:rPr>
          <w:b/>
          <w:bCs/>
          <w:smallCaps/>
          <w:sz w:val="28"/>
          <w:szCs w:val="28"/>
        </w:rPr>
      </w:pPr>
      <w:bookmarkStart w:id="0" w:name="_GoBack"/>
      <w:bookmarkEnd w:id="0"/>
    </w:p>
    <w:p w:rsidR="0005152C" w:rsidRDefault="0005152C">
      <w:pPr>
        <w:jc w:val="both"/>
        <w:rPr>
          <w:sz w:val="24"/>
        </w:rPr>
      </w:pPr>
      <w:r>
        <w:rPr>
          <w:b/>
          <w:bCs/>
          <w:smallCaps/>
          <w:sz w:val="28"/>
          <w:szCs w:val="28"/>
        </w:rPr>
        <w:t>Filing Deadline</w:t>
      </w:r>
    </w:p>
    <w:p w:rsidR="0005152C" w:rsidRDefault="0005152C">
      <w:pPr>
        <w:jc w:val="both"/>
        <w:rPr>
          <w:rFonts w:ascii="Garamond" w:hAnsi="Garamond"/>
          <w:sz w:val="24"/>
        </w:rPr>
      </w:pPr>
      <w:smartTag w:uri="urn:schemas-microsoft-com:office:smarttags" w:element="time">
        <w:smartTagPr>
          <w:attr w:name="Minute" w:val="0"/>
          <w:attr w:name="Hour" w:val="17"/>
        </w:smartTagPr>
        <w:r>
          <w:rPr>
            <w:rFonts w:ascii="Garamond" w:hAnsi="Garamond"/>
            <w:sz w:val="24"/>
          </w:rPr>
          <w:t>5:00 p.m.</w:t>
        </w:r>
      </w:smartTag>
      <w:r>
        <w:rPr>
          <w:rFonts w:ascii="Garamond" w:hAnsi="Garamond"/>
          <w:sz w:val="24"/>
        </w:rPr>
        <w:t xml:space="preserve">, </w:t>
      </w:r>
      <w:r w:rsidR="00E129D4">
        <w:rPr>
          <w:rFonts w:ascii="Garamond" w:hAnsi="Garamond"/>
          <w:sz w:val="24"/>
        </w:rPr>
        <w:t>February 27, 2017</w:t>
      </w:r>
    </w:p>
    <w:p w:rsidR="0005152C" w:rsidRDefault="0005152C">
      <w:pPr>
        <w:jc w:val="both"/>
        <w:rPr>
          <w:sz w:val="24"/>
        </w:rPr>
      </w:pPr>
    </w:p>
    <w:p w:rsidR="0005152C" w:rsidRDefault="0005152C">
      <w:pPr>
        <w:jc w:val="both"/>
        <w:rPr>
          <w:sz w:val="24"/>
        </w:rPr>
      </w:pPr>
      <w:r>
        <w:rPr>
          <w:b/>
          <w:bCs/>
          <w:smallCaps/>
          <w:sz w:val="28"/>
          <w:szCs w:val="28"/>
        </w:rPr>
        <w:t>Duties and Responsibilities</w:t>
      </w:r>
    </w:p>
    <w:p w:rsidR="0005152C" w:rsidRDefault="0005152C">
      <w:pPr>
        <w:tabs>
          <w:tab w:val="left" w:pos="-1080"/>
          <w:tab w:val="left" w:pos="-720"/>
          <w:tab w:val="left" w:pos="0"/>
          <w:tab w:val="left" w:pos="270"/>
          <w:tab w:val="left" w:pos="1440"/>
        </w:tabs>
        <w:jc w:val="both"/>
        <w:rPr>
          <w:sz w:val="24"/>
        </w:rPr>
      </w:pPr>
      <w:r>
        <w:rPr>
          <w:i/>
          <w:iCs/>
          <w:sz w:val="24"/>
        </w:rPr>
        <w:t>The Dispatcher will receive and transmit routine and emergency requests for sheriff, police, fire, ambulance and/or emergency assistance and dispatch-required equipment.  The major duties of the job include:</w:t>
      </w:r>
    </w:p>
    <w:p w:rsidR="0005152C" w:rsidRDefault="0005152C">
      <w:pPr>
        <w:tabs>
          <w:tab w:val="left" w:pos="-1080"/>
          <w:tab w:val="left" w:pos="-720"/>
          <w:tab w:val="left" w:pos="0"/>
          <w:tab w:val="left" w:pos="270"/>
          <w:tab w:val="left" w:pos="1440"/>
        </w:tabs>
        <w:spacing w:line="360" w:lineRule="auto"/>
        <w:jc w:val="both"/>
        <w:rPr>
          <w:sz w:val="24"/>
        </w:rPr>
      </w:pPr>
    </w:p>
    <w:p w:rsidR="0005152C" w:rsidRDefault="0005152C">
      <w:pPr>
        <w:tabs>
          <w:tab w:val="left" w:pos="-1080"/>
          <w:tab w:val="left" w:pos="-720"/>
          <w:tab w:val="left" w:pos="0"/>
          <w:tab w:val="left" w:pos="270"/>
          <w:tab w:val="left" w:pos="1440"/>
        </w:tabs>
        <w:ind w:left="270" w:hanging="270"/>
        <w:jc w:val="both"/>
        <w:rPr>
          <w:sz w:val="24"/>
        </w:rPr>
      </w:pPr>
      <w:r>
        <w:rPr>
          <w:sz w:val="24"/>
        </w:rPr>
        <w:t>•</w:t>
      </w:r>
      <w:r>
        <w:rPr>
          <w:sz w:val="24"/>
        </w:rPr>
        <w:tab/>
        <w:t xml:space="preserve">Receive and dispose of incoming </w:t>
      </w:r>
      <w:r w:rsidR="001A1E7B">
        <w:rPr>
          <w:sz w:val="24"/>
        </w:rPr>
        <w:t>telephone and voice radio calls; secure and record information as to location, and use radio to dispatch necessary emergency units, including sheriff, police, fire department and ambulance personnel and equipment.</w:t>
      </w:r>
    </w:p>
    <w:p w:rsidR="0005152C" w:rsidRDefault="0005152C">
      <w:pPr>
        <w:tabs>
          <w:tab w:val="left" w:pos="-1080"/>
          <w:tab w:val="left" w:pos="-720"/>
          <w:tab w:val="left" w:pos="0"/>
          <w:tab w:val="left" w:pos="270"/>
          <w:tab w:val="left" w:pos="1440"/>
        </w:tabs>
        <w:jc w:val="both"/>
        <w:rPr>
          <w:sz w:val="24"/>
        </w:rPr>
      </w:pPr>
    </w:p>
    <w:p w:rsidR="0005152C" w:rsidRDefault="0005152C">
      <w:pPr>
        <w:tabs>
          <w:tab w:val="left" w:pos="-1080"/>
          <w:tab w:val="left" w:pos="-720"/>
          <w:tab w:val="left" w:pos="0"/>
          <w:tab w:val="left" w:pos="270"/>
          <w:tab w:val="left" w:pos="1440"/>
        </w:tabs>
        <w:ind w:left="270" w:hanging="270"/>
        <w:jc w:val="both"/>
        <w:rPr>
          <w:sz w:val="24"/>
        </w:rPr>
      </w:pPr>
      <w:r>
        <w:rPr>
          <w:sz w:val="24"/>
        </w:rPr>
        <w:t>•</w:t>
      </w:r>
      <w:r>
        <w:rPr>
          <w:sz w:val="24"/>
        </w:rPr>
        <w:tab/>
      </w:r>
      <w:r w:rsidR="001A1E7B">
        <w:rPr>
          <w:sz w:val="24"/>
        </w:rPr>
        <w:t>Maintain status of units on assignment; keep Department officials informed of situations and dispatch equipment when so advised.</w:t>
      </w:r>
    </w:p>
    <w:p w:rsidR="0005152C" w:rsidRDefault="0005152C">
      <w:pPr>
        <w:tabs>
          <w:tab w:val="left" w:pos="-1080"/>
          <w:tab w:val="left" w:pos="-720"/>
          <w:tab w:val="left" w:pos="0"/>
          <w:tab w:val="left" w:pos="270"/>
          <w:tab w:val="left" w:pos="1440"/>
        </w:tabs>
        <w:jc w:val="both"/>
        <w:rPr>
          <w:sz w:val="24"/>
        </w:rPr>
      </w:pPr>
    </w:p>
    <w:p w:rsidR="0005152C" w:rsidRDefault="0005152C">
      <w:pPr>
        <w:tabs>
          <w:tab w:val="left" w:pos="-1080"/>
          <w:tab w:val="left" w:pos="-720"/>
          <w:tab w:val="left" w:pos="0"/>
          <w:tab w:val="left" w:pos="270"/>
          <w:tab w:val="left" w:pos="1440"/>
        </w:tabs>
        <w:ind w:left="270" w:hanging="270"/>
        <w:jc w:val="both"/>
        <w:rPr>
          <w:sz w:val="24"/>
        </w:rPr>
      </w:pPr>
      <w:r>
        <w:rPr>
          <w:sz w:val="24"/>
        </w:rPr>
        <w:t>•</w:t>
      </w:r>
      <w:r>
        <w:rPr>
          <w:sz w:val="24"/>
        </w:rPr>
        <w:tab/>
      </w:r>
      <w:r w:rsidR="001A1E7B">
        <w:rPr>
          <w:sz w:val="24"/>
        </w:rPr>
        <w:t xml:space="preserve">Log all </w:t>
      </w:r>
      <w:r w:rsidR="00613044">
        <w:rPr>
          <w:sz w:val="24"/>
        </w:rPr>
        <w:t>sheriffs’s</w:t>
      </w:r>
      <w:r w:rsidR="001A1E7B">
        <w:rPr>
          <w:sz w:val="24"/>
        </w:rPr>
        <w:t xml:space="preserve"> and police calls for service; compile data and prepare reports of reported emergencies, equipment dispatched and/or status of emergency.</w:t>
      </w:r>
    </w:p>
    <w:p w:rsidR="0005152C" w:rsidRDefault="0005152C">
      <w:pPr>
        <w:tabs>
          <w:tab w:val="left" w:pos="-1080"/>
          <w:tab w:val="left" w:pos="-720"/>
          <w:tab w:val="left" w:pos="0"/>
          <w:tab w:val="left" w:pos="270"/>
          <w:tab w:val="left" w:pos="1440"/>
        </w:tabs>
        <w:jc w:val="both"/>
        <w:rPr>
          <w:sz w:val="24"/>
        </w:rPr>
      </w:pPr>
    </w:p>
    <w:p w:rsidR="0005152C" w:rsidRDefault="0005152C">
      <w:pPr>
        <w:tabs>
          <w:tab w:val="left" w:pos="-1080"/>
          <w:tab w:val="left" w:pos="-720"/>
          <w:tab w:val="left" w:pos="0"/>
          <w:tab w:val="left" w:pos="270"/>
          <w:tab w:val="left" w:pos="1440"/>
        </w:tabs>
        <w:ind w:left="270" w:hanging="270"/>
        <w:jc w:val="both"/>
        <w:rPr>
          <w:sz w:val="24"/>
        </w:rPr>
      </w:pPr>
      <w:r>
        <w:rPr>
          <w:sz w:val="24"/>
        </w:rPr>
        <w:t>•</w:t>
      </w:r>
      <w:r>
        <w:rPr>
          <w:sz w:val="24"/>
        </w:rPr>
        <w:tab/>
      </w:r>
      <w:r w:rsidR="001A1E7B">
        <w:rPr>
          <w:sz w:val="24"/>
        </w:rPr>
        <w:t>Relay emergency and non emergency information to public safety personnel in the field; interpret information from units in field which may be sketchy, broken or in code.</w:t>
      </w:r>
    </w:p>
    <w:p w:rsidR="0005152C" w:rsidRDefault="0005152C">
      <w:pPr>
        <w:tabs>
          <w:tab w:val="left" w:pos="-1080"/>
          <w:tab w:val="left" w:pos="-720"/>
          <w:tab w:val="left" w:pos="0"/>
          <w:tab w:val="left" w:pos="270"/>
          <w:tab w:val="left" w:pos="1440"/>
        </w:tabs>
        <w:jc w:val="both"/>
        <w:rPr>
          <w:sz w:val="24"/>
        </w:rPr>
      </w:pPr>
    </w:p>
    <w:p w:rsidR="0005152C" w:rsidRDefault="0005152C">
      <w:pPr>
        <w:tabs>
          <w:tab w:val="left" w:pos="-1080"/>
          <w:tab w:val="left" w:pos="-720"/>
          <w:tab w:val="left" w:pos="0"/>
          <w:tab w:val="left" w:pos="270"/>
          <w:tab w:val="left" w:pos="1440"/>
        </w:tabs>
        <w:ind w:left="270" w:hanging="270"/>
        <w:jc w:val="both"/>
        <w:rPr>
          <w:sz w:val="24"/>
        </w:rPr>
      </w:pPr>
      <w:r>
        <w:rPr>
          <w:sz w:val="24"/>
        </w:rPr>
        <w:t>•</w:t>
      </w:r>
      <w:r>
        <w:rPr>
          <w:sz w:val="24"/>
        </w:rPr>
        <w:tab/>
      </w:r>
      <w:r w:rsidR="001A1E7B">
        <w:rPr>
          <w:sz w:val="24"/>
        </w:rPr>
        <w:t>Process arrest warrants, as necessary, and maintain warrant log; provide proper notification to other criminal justice agencies conducting inquiry of warrant status.</w:t>
      </w:r>
    </w:p>
    <w:p w:rsidR="0005152C" w:rsidRDefault="0005152C">
      <w:pPr>
        <w:tabs>
          <w:tab w:val="left" w:pos="-1080"/>
          <w:tab w:val="left" w:pos="-720"/>
          <w:tab w:val="left" w:pos="0"/>
          <w:tab w:val="left" w:pos="270"/>
          <w:tab w:val="left" w:pos="1440"/>
        </w:tabs>
        <w:jc w:val="both"/>
        <w:rPr>
          <w:sz w:val="24"/>
        </w:rPr>
      </w:pPr>
    </w:p>
    <w:p w:rsidR="001A1E7B" w:rsidRDefault="0005152C">
      <w:pPr>
        <w:tabs>
          <w:tab w:val="left" w:pos="-1080"/>
          <w:tab w:val="left" w:pos="-720"/>
          <w:tab w:val="left" w:pos="0"/>
          <w:tab w:val="left" w:pos="270"/>
          <w:tab w:val="left" w:pos="1440"/>
        </w:tabs>
        <w:jc w:val="both"/>
        <w:rPr>
          <w:sz w:val="24"/>
        </w:rPr>
      </w:pPr>
      <w:r>
        <w:rPr>
          <w:sz w:val="24"/>
        </w:rPr>
        <w:t xml:space="preserve">•   </w:t>
      </w:r>
      <w:r w:rsidR="001A1E7B">
        <w:rPr>
          <w:sz w:val="24"/>
        </w:rPr>
        <w:t>Relay information to other agencies as required; relay the nature of incident.</w:t>
      </w:r>
    </w:p>
    <w:p w:rsidR="0005152C" w:rsidRDefault="0005152C">
      <w:pPr>
        <w:tabs>
          <w:tab w:val="left" w:pos="-1080"/>
          <w:tab w:val="left" w:pos="-720"/>
          <w:tab w:val="left" w:pos="0"/>
          <w:tab w:val="left" w:pos="270"/>
          <w:tab w:val="left" w:pos="1440"/>
        </w:tabs>
        <w:jc w:val="both"/>
        <w:rPr>
          <w:sz w:val="24"/>
        </w:rPr>
      </w:pPr>
    </w:p>
    <w:p w:rsidR="0005152C" w:rsidRDefault="0005152C">
      <w:pPr>
        <w:tabs>
          <w:tab w:val="left" w:pos="-1080"/>
          <w:tab w:val="left" w:pos="-720"/>
          <w:tab w:val="left" w:pos="0"/>
          <w:tab w:val="left" w:pos="270"/>
          <w:tab w:val="left" w:pos="1440"/>
        </w:tabs>
        <w:ind w:left="270" w:hanging="270"/>
        <w:jc w:val="both"/>
        <w:rPr>
          <w:sz w:val="24"/>
        </w:rPr>
      </w:pPr>
      <w:r>
        <w:rPr>
          <w:sz w:val="24"/>
        </w:rPr>
        <w:t>•</w:t>
      </w:r>
      <w:r>
        <w:rPr>
          <w:sz w:val="24"/>
        </w:rPr>
        <w:tab/>
      </w:r>
      <w:r w:rsidR="001A1E7B">
        <w:rPr>
          <w:sz w:val="24"/>
        </w:rPr>
        <w:t>Perform administrative support work related to activities including logs, reports, applications and correspondence.</w:t>
      </w:r>
    </w:p>
    <w:p w:rsidR="001A1E7B" w:rsidRDefault="001A1E7B" w:rsidP="001A1E7B">
      <w:pPr>
        <w:tabs>
          <w:tab w:val="left" w:pos="-1080"/>
          <w:tab w:val="left" w:pos="-720"/>
          <w:tab w:val="left" w:pos="0"/>
          <w:tab w:val="left" w:pos="270"/>
          <w:tab w:val="left" w:pos="1440"/>
        </w:tabs>
        <w:jc w:val="both"/>
        <w:rPr>
          <w:sz w:val="24"/>
        </w:rPr>
      </w:pPr>
    </w:p>
    <w:p w:rsidR="001A1E7B" w:rsidRDefault="001A1E7B" w:rsidP="001A1E7B">
      <w:pPr>
        <w:tabs>
          <w:tab w:val="left" w:pos="-1080"/>
          <w:tab w:val="left" w:pos="-720"/>
          <w:tab w:val="left" w:pos="0"/>
          <w:tab w:val="left" w:pos="270"/>
          <w:tab w:val="left" w:pos="1440"/>
        </w:tabs>
        <w:jc w:val="both"/>
        <w:rPr>
          <w:sz w:val="24"/>
        </w:rPr>
      </w:pPr>
      <w:r>
        <w:rPr>
          <w:sz w:val="24"/>
        </w:rPr>
        <w:t>•</w:t>
      </w:r>
      <w:r>
        <w:rPr>
          <w:sz w:val="24"/>
        </w:rPr>
        <w:tab/>
        <w:t>Perform routine computer systems maintenance</w:t>
      </w:r>
    </w:p>
    <w:p w:rsidR="001A1E7B" w:rsidRDefault="001A1E7B" w:rsidP="001A1E7B">
      <w:pPr>
        <w:tabs>
          <w:tab w:val="left" w:pos="-1080"/>
          <w:tab w:val="left" w:pos="-720"/>
          <w:tab w:val="left" w:pos="0"/>
          <w:tab w:val="left" w:pos="270"/>
          <w:tab w:val="left" w:pos="1440"/>
        </w:tabs>
        <w:jc w:val="both"/>
        <w:rPr>
          <w:sz w:val="24"/>
        </w:rPr>
      </w:pPr>
    </w:p>
    <w:p w:rsidR="0005152C" w:rsidRDefault="0005152C">
      <w:pPr>
        <w:tabs>
          <w:tab w:val="left" w:pos="-1080"/>
          <w:tab w:val="left" w:pos="-720"/>
          <w:tab w:val="left" w:pos="0"/>
          <w:tab w:val="left" w:pos="270"/>
          <w:tab w:val="left" w:pos="1440"/>
        </w:tabs>
        <w:ind w:left="270" w:hanging="270"/>
        <w:jc w:val="both"/>
        <w:rPr>
          <w:sz w:val="24"/>
        </w:rPr>
      </w:pPr>
      <w:r>
        <w:rPr>
          <w:sz w:val="24"/>
        </w:rPr>
        <w:t>•</w:t>
      </w:r>
      <w:r>
        <w:rPr>
          <w:sz w:val="24"/>
        </w:rPr>
        <w:tab/>
        <w:t xml:space="preserve">Perform related duties as assigned. </w:t>
      </w:r>
    </w:p>
    <w:p w:rsidR="0005152C" w:rsidRDefault="0005152C">
      <w:pPr>
        <w:tabs>
          <w:tab w:val="left" w:pos="-1080"/>
          <w:tab w:val="left" w:pos="-720"/>
          <w:tab w:val="left" w:pos="0"/>
          <w:tab w:val="left" w:pos="270"/>
          <w:tab w:val="left" w:pos="1440"/>
        </w:tabs>
        <w:jc w:val="both"/>
        <w:rPr>
          <w:b/>
          <w:bCs/>
          <w:smallCaps/>
          <w:sz w:val="28"/>
          <w:szCs w:val="28"/>
        </w:rPr>
        <w:sectPr w:rsidR="0005152C">
          <w:endnotePr>
            <w:numFmt w:val="decimal"/>
          </w:endnotePr>
          <w:pgSz w:w="12240" w:h="15840"/>
          <w:pgMar w:top="1440" w:right="720" w:bottom="844" w:left="720" w:header="1440" w:footer="844" w:gutter="0"/>
          <w:cols w:space="720"/>
          <w:noEndnote/>
        </w:sectPr>
      </w:pPr>
    </w:p>
    <w:p w:rsidR="00613044" w:rsidRDefault="00613044">
      <w:pPr>
        <w:tabs>
          <w:tab w:val="left" w:pos="-1080"/>
          <w:tab w:val="left" w:pos="-720"/>
          <w:tab w:val="left" w:pos="0"/>
          <w:tab w:val="left" w:pos="270"/>
          <w:tab w:val="left" w:pos="1440"/>
        </w:tabs>
        <w:jc w:val="both"/>
        <w:rPr>
          <w:b/>
          <w:bCs/>
          <w:smallCaps/>
          <w:sz w:val="28"/>
          <w:szCs w:val="28"/>
        </w:rPr>
      </w:pPr>
    </w:p>
    <w:p w:rsidR="00E129D4" w:rsidRDefault="00E129D4">
      <w:pPr>
        <w:tabs>
          <w:tab w:val="left" w:pos="-1080"/>
          <w:tab w:val="left" w:pos="-720"/>
          <w:tab w:val="left" w:pos="0"/>
          <w:tab w:val="left" w:pos="270"/>
          <w:tab w:val="left" w:pos="1440"/>
        </w:tabs>
        <w:jc w:val="both"/>
        <w:rPr>
          <w:b/>
          <w:bCs/>
          <w:smallCaps/>
          <w:sz w:val="28"/>
          <w:szCs w:val="28"/>
        </w:rPr>
      </w:pPr>
    </w:p>
    <w:p w:rsidR="0005152C" w:rsidRDefault="0005152C">
      <w:pPr>
        <w:tabs>
          <w:tab w:val="left" w:pos="-1080"/>
          <w:tab w:val="left" w:pos="-720"/>
          <w:tab w:val="left" w:pos="0"/>
          <w:tab w:val="left" w:pos="270"/>
          <w:tab w:val="left" w:pos="1440"/>
        </w:tabs>
        <w:jc w:val="both"/>
        <w:rPr>
          <w:b/>
          <w:bCs/>
          <w:smallCaps/>
          <w:sz w:val="28"/>
          <w:szCs w:val="28"/>
        </w:rPr>
      </w:pPr>
      <w:r>
        <w:rPr>
          <w:b/>
          <w:bCs/>
          <w:smallCaps/>
          <w:sz w:val="28"/>
          <w:szCs w:val="28"/>
        </w:rPr>
        <w:lastRenderedPageBreak/>
        <w:t>Minimum Qualifications</w:t>
      </w:r>
    </w:p>
    <w:p w:rsidR="00D75952" w:rsidRDefault="00D75952">
      <w:pPr>
        <w:tabs>
          <w:tab w:val="left" w:pos="-1080"/>
          <w:tab w:val="left" w:pos="-720"/>
          <w:tab w:val="left" w:pos="0"/>
          <w:tab w:val="left" w:pos="270"/>
          <w:tab w:val="left" w:pos="1440"/>
        </w:tabs>
        <w:jc w:val="both"/>
        <w:rPr>
          <w:sz w:val="24"/>
        </w:rPr>
      </w:pPr>
    </w:p>
    <w:p w:rsidR="0005152C" w:rsidRDefault="0005152C">
      <w:pPr>
        <w:tabs>
          <w:tab w:val="left" w:pos="-1080"/>
          <w:tab w:val="left" w:pos="-720"/>
          <w:tab w:val="left" w:pos="0"/>
          <w:tab w:val="left" w:pos="270"/>
          <w:tab w:val="left" w:pos="1440"/>
        </w:tabs>
        <w:spacing w:line="360" w:lineRule="auto"/>
        <w:ind w:left="1440" w:hanging="1440"/>
        <w:jc w:val="both"/>
        <w:rPr>
          <w:sz w:val="24"/>
        </w:rPr>
      </w:pPr>
      <w:r>
        <w:rPr>
          <w:b/>
          <w:bCs/>
          <w:i/>
          <w:iCs/>
          <w:sz w:val="24"/>
        </w:rPr>
        <w:t>Education:</w:t>
      </w:r>
      <w:r>
        <w:rPr>
          <w:sz w:val="24"/>
        </w:rPr>
        <w:tab/>
        <w:t>Equivalent to completion of the twelfth grade.</w:t>
      </w:r>
    </w:p>
    <w:p w:rsidR="0005152C" w:rsidRDefault="0005152C">
      <w:pPr>
        <w:tabs>
          <w:tab w:val="left" w:pos="-1080"/>
          <w:tab w:val="left" w:pos="-720"/>
          <w:tab w:val="left" w:pos="0"/>
          <w:tab w:val="left" w:pos="270"/>
          <w:tab w:val="left" w:pos="1440"/>
        </w:tabs>
        <w:ind w:left="1440" w:hanging="1440"/>
        <w:jc w:val="both"/>
        <w:rPr>
          <w:sz w:val="24"/>
        </w:rPr>
      </w:pPr>
      <w:r>
        <w:rPr>
          <w:b/>
          <w:bCs/>
          <w:i/>
          <w:iCs/>
          <w:sz w:val="24"/>
        </w:rPr>
        <w:t>Experience:</w:t>
      </w:r>
      <w:r>
        <w:rPr>
          <w:b/>
          <w:bCs/>
          <w:sz w:val="24"/>
        </w:rPr>
        <w:tab/>
      </w:r>
      <w:r>
        <w:rPr>
          <w:sz w:val="24"/>
        </w:rPr>
        <w:t>Experience performing duties similar to dispatching emergency services.</w:t>
      </w:r>
      <w:r w:rsidR="00BA069A">
        <w:rPr>
          <w:sz w:val="24"/>
        </w:rPr>
        <w:t xml:space="preserve">  Must successfully pass</w:t>
      </w:r>
      <w:r w:rsidR="00613044">
        <w:rPr>
          <w:sz w:val="24"/>
        </w:rPr>
        <w:t xml:space="preserve"> </w:t>
      </w:r>
      <w:r w:rsidR="00BA069A">
        <w:rPr>
          <w:sz w:val="24"/>
        </w:rPr>
        <w:t>the POST Entry-Level Dispatcher Selection Test B</w:t>
      </w:r>
      <w:r w:rsidR="00870152">
        <w:rPr>
          <w:sz w:val="24"/>
        </w:rPr>
        <w:t>attery e</w:t>
      </w:r>
      <w:r w:rsidR="0095710F">
        <w:rPr>
          <w:sz w:val="24"/>
        </w:rPr>
        <w:t xml:space="preserve">xamination prior to appointment, this test will be provided to all qualified applicants within one month of the application deadline. </w:t>
      </w:r>
    </w:p>
    <w:p w:rsidR="00A52350" w:rsidRDefault="00A52350">
      <w:pPr>
        <w:tabs>
          <w:tab w:val="left" w:pos="-1080"/>
          <w:tab w:val="left" w:pos="-720"/>
          <w:tab w:val="left" w:pos="0"/>
          <w:tab w:val="left" w:pos="270"/>
          <w:tab w:val="left" w:pos="1440"/>
        </w:tabs>
        <w:ind w:left="1440" w:hanging="1440"/>
        <w:jc w:val="both"/>
        <w:rPr>
          <w:b/>
          <w:bCs/>
          <w:i/>
          <w:iCs/>
          <w:sz w:val="24"/>
        </w:rPr>
      </w:pPr>
    </w:p>
    <w:p w:rsidR="0005152C" w:rsidRDefault="0005152C">
      <w:pPr>
        <w:tabs>
          <w:tab w:val="left" w:pos="-1080"/>
          <w:tab w:val="left" w:pos="-720"/>
          <w:tab w:val="left" w:pos="0"/>
          <w:tab w:val="left" w:pos="270"/>
          <w:tab w:val="left" w:pos="1440"/>
        </w:tabs>
        <w:jc w:val="both"/>
        <w:rPr>
          <w:sz w:val="24"/>
        </w:rPr>
      </w:pPr>
      <w:r>
        <w:rPr>
          <w:b/>
          <w:bCs/>
          <w:smallCaps/>
          <w:sz w:val="28"/>
          <w:szCs w:val="28"/>
        </w:rPr>
        <w:t>Selection Process</w:t>
      </w:r>
    </w:p>
    <w:p w:rsidR="0005152C" w:rsidRDefault="0005152C">
      <w:pPr>
        <w:tabs>
          <w:tab w:val="left" w:pos="-1080"/>
          <w:tab w:val="left" w:pos="-720"/>
          <w:tab w:val="left" w:pos="0"/>
          <w:tab w:val="left" w:pos="270"/>
          <w:tab w:val="left" w:pos="1440"/>
        </w:tabs>
        <w:jc w:val="both"/>
        <w:rPr>
          <w:sz w:val="24"/>
        </w:rPr>
      </w:pPr>
    </w:p>
    <w:p w:rsidR="0005152C" w:rsidRDefault="0005152C">
      <w:pPr>
        <w:tabs>
          <w:tab w:val="left" w:pos="-1080"/>
          <w:tab w:val="left" w:pos="-720"/>
          <w:tab w:val="left" w:pos="0"/>
          <w:tab w:val="left" w:pos="270"/>
          <w:tab w:val="left" w:pos="1440"/>
        </w:tabs>
        <w:jc w:val="both"/>
        <w:rPr>
          <w:sz w:val="24"/>
        </w:rPr>
      </w:pPr>
      <w:r>
        <w:rPr>
          <w:sz w:val="24"/>
        </w:rPr>
        <w:t>Application materials will be reviewed, and the best-qualified applicants will be invited to Susanville to sit for an entry level written examination.</w:t>
      </w:r>
    </w:p>
    <w:p w:rsidR="0005152C" w:rsidRDefault="0005152C">
      <w:pPr>
        <w:tabs>
          <w:tab w:val="left" w:pos="-1080"/>
          <w:tab w:val="left" w:pos="-720"/>
          <w:tab w:val="left" w:pos="0"/>
          <w:tab w:val="left" w:pos="270"/>
          <w:tab w:val="left" w:pos="1440"/>
        </w:tabs>
        <w:jc w:val="both"/>
        <w:rPr>
          <w:sz w:val="24"/>
        </w:rPr>
      </w:pPr>
    </w:p>
    <w:p w:rsidR="0005152C" w:rsidRDefault="0005152C">
      <w:pPr>
        <w:tabs>
          <w:tab w:val="left" w:pos="-1080"/>
          <w:tab w:val="left" w:pos="-720"/>
          <w:tab w:val="left" w:pos="0"/>
          <w:tab w:val="left" w:pos="270"/>
          <w:tab w:val="left" w:pos="1440"/>
        </w:tabs>
        <w:jc w:val="both"/>
        <w:rPr>
          <w:sz w:val="24"/>
        </w:rPr>
      </w:pPr>
      <w:r>
        <w:rPr>
          <w:b/>
          <w:bCs/>
          <w:smallCaps/>
          <w:sz w:val="28"/>
          <w:szCs w:val="28"/>
        </w:rPr>
        <w:t>How to Apply</w:t>
      </w:r>
    </w:p>
    <w:p w:rsidR="0005152C" w:rsidRDefault="0005152C">
      <w:pPr>
        <w:tabs>
          <w:tab w:val="left" w:pos="-1080"/>
          <w:tab w:val="left" w:pos="-720"/>
          <w:tab w:val="left" w:pos="0"/>
          <w:tab w:val="left" w:pos="270"/>
          <w:tab w:val="left" w:pos="1440"/>
        </w:tabs>
        <w:jc w:val="both"/>
        <w:rPr>
          <w:sz w:val="24"/>
        </w:rPr>
      </w:pPr>
    </w:p>
    <w:p w:rsidR="0005152C" w:rsidRDefault="0005152C">
      <w:pPr>
        <w:pStyle w:val="BodyText"/>
      </w:pPr>
      <w:r>
        <w:t xml:space="preserve">It is your responsibility to provide specific, accurate and complete information describing how you meet the minimum qualifications.  </w:t>
      </w:r>
      <w:r w:rsidR="00DE2A70">
        <w:t xml:space="preserve">Job bulletins and </w:t>
      </w:r>
      <w:r w:rsidR="00E129D4">
        <w:t xml:space="preserve">the </w:t>
      </w:r>
      <w:r w:rsidR="00DE2A70">
        <w:t>Lassen County application</w:t>
      </w:r>
      <w:r w:rsidR="00E129D4">
        <w:t xml:space="preserve"> are</w:t>
      </w:r>
      <w:r w:rsidR="00DE2A70">
        <w:t xml:space="preserve"> available </w:t>
      </w:r>
      <w:proofErr w:type="gramStart"/>
      <w:r w:rsidR="00DE2A70">
        <w:t>at :</w:t>
      </w:r>
      <w:proofErr w:type="gramEnd"/>
      <w:r w:rsidR="00DE2A70">
        <w:t xml:space="preserve"> </w:t>
      </w:r>
      <w:hyperlink r:id="rId7" w:history="1">
        <w:r w:rsidR="00E129D4" w:rsidRPr="00A571D7">
          <w:rPr>
            <w:rStyle w:val="Hyperlink"/>
          </w:rPr>
          <w:t>http://lassencounty.org</w:t>
        </w:r>
      </w:hyperlink>
      <w:r w:rsidR="00DE2A70">
        <w:t>.</w:t>
      </w:r>
      <w:r w:rsidR="00E129D4">
        <w:t xml:space="preserve"> </w:t>
      </w:r>
      <w:r>
        <w:t>Qualified applicants are invited to submit a required Lassen County application to:</w:t>
      </w:r>
    </w:p>
    <w:p w:rsidR="0005152C" w:rsidRDefault="0005152C">
      <w:pPr>
        <w:tabs>
          <w:tab w:val="left" w:pos="-1080"/>
          <w:tab w:val="left" w:pos="-720"/>
          <w:tab w:val="left" w:pos="0"/>
          <w:tab w:val="left" w:pos="270"/>
          <w:tab w:val="left" w:pos="1440"/>
        </w:tabs>
        <w:ind w:firstLine="270"/>
        <w:jc w:val="both"/>
        <w:rPr>
          <w:sz w:val="24"/>
        </w:rPr>
      </w:pPr>
    </w:p>
    <w:p w:rsidR="0005152C" w:rsidRDefault="0005152C">
      <w:pPr>
        <w:tabs>
          <w:tab w:val="left" w:pos="-1080"/>
          <w:tab w:val="left" w:pos="-720"/>
          <w:tab w:val="left" w:pos="0"/>
          <w:tab w:val="left" w:pos="270"/>
          <w:tab w:val="left" w:pos="1440"/>
        </w:tabs>
        <w:ind w:firstLine="270"/>
        <w:jc w:val="both"/>
        <w:rPr>
          <w:sz w:val="24"/>
        </w:rPr>
      </w:pPr>
      <w:r>
        <w:rPr>
          <w:sz w:val="24"/>
        </w:rPr>
        <w:t>Lassen County Personnel Department</w:t>
      </w:r>
      <w:r>
        <w:rPr>
          <w:sz w:val="24"/>
        </w:rPr>
        <w:tab/>
      </w:r>
      <w:r>
        <w:rPr>
          <w:sz w:val="24"/>
        </w:rPr>
        <w:tab/>
      </w:r>
      <w:r>
        <w:rPr>
          <w:rFonts w:ascii="Wingdings" w:hAnsi="Wingdings"/>
          <w:sz w:val="28"/>
          <w:szCs w:val="28"/>
        </w:rPr>
        <w:t></w:t>
      </w:r>
      <w:r>
        <w:rPr>
          <w:sz w:val="24"/>
        </w:rPr>
        <w:t xml:space="preserve"> </w:t>
      </w:r>
      <w:r>
        <w:rPr>
          <w:rFonts w:ascii="Garamond" w:hAnsi="Garamond"/>
          <w:sz w:val="24"/>
        </w:rPr>
        <w:t>(530) 251-83</w:t>
      </w:r>
      <w:r w:rsidR="00A52350">
        <w:rPr>
          <w:rFonts w:ascii="Garamond" w:hAnsi="Garamond"/>
          <w:sz w:val="24"/>
        </w:rPr>
        <w:t>20</w:t>
      </w:r>
      <w:r>
        <w:rPr>
          <w:sz w:val="24"/>
        </w:rPr>
        <w:t xml:space="preserve"> </w:t>
      </w:r>
      <w:r>
        <w:rPr>
          <w:rFonts w:ascii="Wingdings" w:hAnsi="Wingdings"/>
          <w:sz w:val="28"/>
          <w:szCs w:val="28"/>
        </w:rPr>
        <w:t></w:t>
      </w:r>
    </w:p>
    <w:p w:rsidR="0005152C" w:rsidRDefault="0005152C">
      <w:pPr>
        <w:tabs>
          <w:tab w:val="left" w:pos="-1080"/>
          <w:tab w:val="left" w:pos="-720"/>
          <w:tab w:val="left" w:pos="0"/>
          <w:tab w:val="left" w:pos="270"/>
          <w:tab w:val="left" w:pos="1440"/>
        </w:tabs>
        <w:ind w:firstLine="270"/>
        <w:jc w:val="both"/>
        <w:rPr>
          <w:sz w:val="24"/>
        </w:rPr>
      </w:pPr>
      <w:smartTag w:uri="urn:schemas-microsoft-com:office:smarttags" w:element="Street">
        <w:smartTag w:uri="urn:schemas-microsoft-com:office:smarttags" w:element="address">
          <w:r>
            <w:rPr>
              <w:sz w:val="24"/>
            </w:rPr>
            <w:t>221 South Roop Street</w:t>
          </w:r>
        </w:smartTag>
      </w:smartTag>
      <w:r>
        <w:rPr>
          <w:sz w:val="24"/>
        </w:rPr>
        <w:tab/>
      </w:r>
      <w:r>
        <w:rPr>
          <w:sz w:val="24"/>
        </w:rPr>
        <w:tab/>
      </w:r>
      <w:r>
        <w:rPr>
          <w:sz w:val="24"/>
        </w:rPr>
        <w:tab/>
      </w:r>
      <w:r>
        <w:rPr>
          <w:sz w:val="24"/>
        </w:rPr>
        <w:tab/>
      </w:r>
    </w:p>
    <w:p w:rsidR="0005152C" w:rsidRDefault="0005152C">
      <w:pPr>
        <w:tabs>
          <w:tab w:val="left" w:pos="-1080"/>
          <w:tab w:val="left" w:pos="-720"/>
          <w:tab w:val="left" w:pos="0"/>
          <w:tab w:val="left" w:pos="270"/>
          <w:tab w:val="left" w:pos="1440"/>
        </w:tabs>
        <w:ind w:firstLine="270"/>
        <w:jc w:val="both"/>
        <w:rPr>
          <w:sz w:val="24"/>
        </w:rPr>
      </w:pPr>
      <w:r>
        <w:rPr>
          <w:sz w:val="24"/>
        </w:rPr>
        <w:t>Susanville, California 96130</w:t>
      </w:r>
      <w:r>
        <w:rPr>
          <w:sz w:val="24"/>
        </w:rPr>
        <w:tab/>
      </w:r>
      <w:r>
        <w:rPr>
          <w:sz w:val="24"/>
        </w:rPr>
        <w:tab/>
      </w:r>
      <w:r>
        <w:rPr>
          <w:sz w:val="24"/>
        </w:rPr>
        <w:tab/>
        <w:t xml:space="preserve">     </w:t>
      </w:r>
      <w:r>
        <w:rPr>
          <w:rFonts w:ascii="Garamond" w:hAnsi="Garamond"/>
          <w:sz w:val="24"/>
        </w:rPr>
        <w:t>Opened</w:t>
      </w:r>
      <w:r w:rsidR="0095710F">
        <w:rPr>
          <w:rFonts w:ascii="Garamond" w:hAnsi="Garamond"/>
          <w:sz w:val="24"/>
        </w:rPr>
        <w:t xml:space="preserve"> </w:t>
      </w:r>
      <w:r w:rsidR="00E129D4">
        <w:rPr>
          <w:rFonts w:ascii="Garamond" w:hAnsi="Garamond"/>
          <w:sz w:val="24"/>
        </w:rPr>
        <w:t>February 7, 2017</w:t>
      </w:r>
    </w:p>
    <w:p w:rsidR="0005152C" w:rsidRDefault="0005152C">
      <w:pPr>
        <w:tabs>
          <w:tab w:val="left" w:pos="-1080"/>
          <w:tab w:val="left" w:pos="-720"/>
          <w:tab w:val="left" w:pos="0"/>
          <w:tab w:val="left" w:pos="270"/>
          <w:tab w:val="left" w:pos="1440"/>
        </w:tabs>
        <w:jc w:val="both"/>
        <w:rPr>
          <w:sz w:val="24"/>
        </w:rPr>
      </w:pPr>
    </w:p>
    <w:p w:rsidR="0005152C" w:rsidRDefault="0005152C">
      <w:pPr>
        <w:tabs>
          <w:tab w:val="left" w:pos="-1080"/>
          <w:tab w:val="left" w:pos="-720"/>
          <w:tab w:val="left" w:pos="0"/>
          <w:tab w:val="left" w:pos="270"/>
          <w:tab w:val="left" w:pos="1440"/>
        </w:tabs>
        <w:jc w:val="center"/>
        <w:rPr>
          <w:rFonts w:ascii="Andale Mono" w:hAnsi="Andale Mono"/>
          <w:sz w:val="24"/>
        </w:rPr>
      </w:pPr>
      <w:r>
        <w:rPr>
          <w:rFonts w:ascii="Wingdings" w:hAnsi="Wingdings"/>
          <w:b/>
          <w:bCs/>
          <w:sz w:val="24"/>
        </w:rPr>
        <w:t></w:t>
      </w:r>
      <w:r>
        <w:rPr>
          <w:rFonts w:ascii="Andale Mono" w:hAnsi="Andale Mono"/>
          <w:b/>
          <w:bCs/>
          <w:smallCaps/>
          <w:sz w:val="24"/>
        </w:rPr>
        <w:t xml:space="preserve"> General Information </w:t>
      </w:r>
      <w:r>
        <w:rPr>
          <w:rFonts w:ascii="Wingdings" w:hAnsi="Wingdings"/>
          <w:b/>
          <w:bCs/>
          <w:sz w:val="24"/>
        </w:rPr>
        <w:t></w:t>
      </w:r>
      <w:r>
        <w:rPr>
          <w:rFonts w:ascii="Andale Mono" w:hAnsi="Andale Mono"/>
          <w:b/>
          <w:bCs/>
          <w:smallCaps/>
          <w:sz w:val="24"/>
        </w:rPr>
        <w:t xml:space="preserve">  </w:t>
      </w:r>
    </w:p>
    <w:p w:rsidR="0005152C" w:rsidRDefault="0005152C">
      <w:pPr>
        <w:tabs>
          <w:tab w:val="left" w:pos="-1080"/>
          <w:tab w:val="left" w:pos="-720"/>
          <w:tab w:val="left" w:pos="0"/>
          <w:tab w:val="left" w:pos="270"/>
          <w:tab w:val="left" w:pos="1440"/>
        </w:tabs>
        <w:jc w:val="both"/>
        <w:rPr>
          <w:rFonts w:ascii="Andale Mono" w:hAnsi="Andale Mono"/>
          <w:szCs w:val="20"/>
        </w:rPr>
      </w:pPr>
    </w:p>
    <w:p w:rsidR="0005152C" w:rsidRDefault="0005152C">
      <w:pPr>
        <w:tabs>
          <w:tab w:val="left" w:pos="-1080"/>
          <w:tab w:val="left" w:pos="-720"/>
          <w:tab w:val="left" w:pos="0"/>
          <w:tab w:val="left" w:pos="270"/>
          <w:tab w:val="left" w:pos="1440"/>
        </w:tabs>
        <w:rPr>
          <w:rFonts w:ascii="Andale Mono" w:hAnsi="Andale Mono"/>
          <w:szCs w:val="20"/>
        </w:rPr>
      </w:pPr>
      <w:smartTag w:uri="urn:schemas-microsoft-com:office:smarttags" w:element="place">
        <w:smartTag w:uri="urn:schemas-microsoft-com:office:smarttags" w:element="PlaceName">
          <w:r>
            <w:rPr>
              <w:rFonts w:ascii="Andale Mono" w:hAnsi="Andale Mono"/>
              <w:szCs w:val="20"/>
            </w:rPr>
            <w:t>Lassen</w:t>
          </w:r>
        </w:smartTag>
        <w:r>
          <w:rPr>
            <w:rFonts w:ascii="Andale Mono" w:hAnsi="Andale Mono"/>
            <w:szCs w:val="20"/>
          </w:rPr>
          <w:t xml:space="preserve"> </w:t>
        </w:r>
        <w:smartTag w:uri="urn:schemas-microsoft-com:office:smarttags" w:element="PlaceType">
          <w:r>
            <w:rPr>
              <w:rFonts w:ascii="Andale Mono" w:hAnsi="Andale Mono"/>
              <w:szCs w:val="20"/>
            </w:rPr>
            <w:t>County</w:t>
          </w:r>
        </w:smartTag>
      </w:smartTag>
      <w:r>
        <w:rPr>
          <w:rFonts w:ascii="Andale Mono" w:hAnsi="Andale Mono"/>
          <w:szCs w:val="20"/>
        </w:rPr>
        <w:t xml:space="preserve"> is an equal opportunity employer hiring employment eligible applicants.</w:t>
      </w:r>
    </w:p>
    <w:p w:rsidR="0005152C" w:rsidRDefault="0005152C">
      <w:pPr>
        <w:tabs>
          <w:tab w:val="left" w:pos="-1080"/>
          <w:tab w:val="left" w:pos="-720"/>
          <w:tab w:val="left" w:pos="0"/>
          <w:tab w:val="left" w:pos="270"/>
          <w:tab w:val="left" w:pos="1440"/>
        </w:tabs>
        <w:rPr>
          <w:rFonts w:ascii="Andale Mono" w:hAnsi="Andale Mono"/>
          <w:szCs w:val="20"/>
        </w:rPr>
      </w:pPr>
    </w:p>
    <w:p w:rsidR="0005152C" w:rsidRDefault="0005152C">
      <w:pPr>
        <w:tabs>
          <w:tab w:val="left" w:pos="-1080"/>
          <w:tab w:val="left" w:pos="-720"/>
          <w:tab w:val="left" w:pos="0"/>
          <w:tab w:val="left" w:pos="270"/>
          <w:tab w:val="left" w:pos="1440"/>
        </w:tabs>
        <w:rPr>
          <w:rFonts w:ascii="Andale Mono" w:hAnsi="Andale Mono"/>
          <w:szCs w:val="20"/>
        </w:rPr>
      </w:pPr>
      <w:r>
        <w:rPr>
          <w:rFonts w:ascii="Andale Mono" w:hAnsi="Andale Mono"/>
          <w:szCs w:val="20"/>
        </w:rPr>
        <w:t>Disabled applicants who require special testing arrangements should contact the Personnel Department prior to the filing deadline.</w:t>
      </w:r>
    </w:p>
    <w:p w:rsidR="0005152C" w:rsidRDefault="0005152C">
      <w:pPr>
        <w:tabs>
          <w:tab w:val="left" w:pos="-1080"/>
          <w:tab w:val="left" w:pos="-720"/>
          <w:tab w:val="left" w:pos="0"/>
          <w:tab w:val="left" w:pos="270"/>
          <w:tab w:val="left" w:pos="1440"/>
        </w:tabs>
        <w:rPr>
          <w:rFonts w:ascii="Andale Mono" w:hAnsi="Andale Mono"/>
          <w:szCs w:val="20"/>
        </w:rPr>
      </w:pPr>
    </w:p>
    <w:p w:rsidR="0005152C" w:rsidRDefault="0005152C">
      <w:pPr>
        <w:tabs>
          <w:tab w:val="left" w:pos="-1080"/>
          <w:tab w:val="left" w:pos="-720"/>
          <w:tab w:val="left" w:pos="0"/>
          <w:tab w:val="left" w:pos="270"/>
          <w:tab w:val="left" w:pos="1440"/>
        </w:tabs>
        <w:rPr>
          <w:rFonts w:ascii="Andale Mono" w:hAnsi="Andale Mono"/>
          <w:szCs w:val="20"/>
        </w:rPr>
      </w:pPr>
      <w:r>
        <w:rPr>
          <w:rFonts w:ascii="Andale Mono" w:hAnsi="Andale Mono"/>
          <w:szCs w:val="20"/>
        </w:rPr>
        <w:t xml:space="preserve">In accordance with the Immigration Reform and Control Act, applicants must provide acceptable proof of identity or authorization to work in the </w:t>
      </w:r>
      <w:smartTag w:uri="urn:schemas-microsoft-com:office:smarttags" w:element="country-region">
        <w:smartTag w:uri="urn:schemas-microsoft-com:office:smarttags" w:element="place">
          <w:r>
            <w:rPr>
              <w:rFonts w:ascii="Andale Mono" w:hAnsi="Andale Mono"/>
              <w:szCs w:val="20"/>
            </w:rPr>
            <w:t>United States</w:t>
          </w:r>
        </w:smartTag>
      </w:smartTag>
      <w:r>
        <w:rPr>
          <w:rFonts w:ascii="Andale Mono" w:hAnsi="Andale Mono"/>
          <w:szCs w:val="20"/>
        </w:rPr>
        <w:t xml:space="preserve">.                              </w:t>
      </w:r>
    </w:p>
    <w:p w:rsidR="0005152C" w:rsidRDefault="0005152C">
      <w:pPr>
        <w:tabs>
          <w:tab w:val="left" w:pos="-1080"/>
          <w:tab w:val="left" w:pos="-720"/>
          <w:tab w:val="left" w:pos="0"/>
          <w:tab w:val="left" w:pos="270"/>
          <w:tab w:val="left" w:pos="1440"/>
        </w:tabs>
        <w:rPr>
          <w:rFonts w:ascii="Andale Mono" w:hAnsi="Andale Mono"/>
          <w:szCs w:val="20"/>
        </w:rPr>
      </w:pPr>
    </w:p>
    <w:p w:rsidR="0005152C" w:rsidRDefault="0005152C">
      <w:pPr>
        <w:tabs>
          <w:tab w:val="left" w:pos="-1080"/>
          <w:tab w:val="left" w:pos="-720"/>
          <w:tab w:val="left" w:pos="0"/>
          <w:tab w:val="left" w:pos="270"/>
          <w:tab w:val="left" w:pos="1440"/>
        </w:tabs>
        <w:rPr>
          <w:rFonts w:ascii="Andale Mono" w:hAnsi="Andale Mono"/>
          <w:szCs w:val="20"/>
        </w:rPr>
      </w:pPr>
      <w:r>
        <w:rPr>
          <w:rFonts w:ascii="Andale Mono" w:hAnsi="Andale Mono"/>
          <w:szCs w:val="20"/>
        </w:rPr>
        <w:t>A thorough background investigation will be conducted prior to employment.  The investigation may include reference checks, fingerprinting, credit check, driver history and inquiry to local, state and federal files to obtain criminal history information.</w:t>
      </w:r>
    </w:p>
    <w:p w:rsidR="0005152C" w:rsidRDefault="0005152C">
      <w:pPr>
        <w:tabs>
          <w:tab w:val="left" w:pos="-1080"/>
          <w:tab w:val="left" w:pos="-720"/>
          <w:tab w:val="left" w:pos="0"/>
          <w:tab w:val="left" w:pos="270"/>
          <w:tab w:val="left" w:pos="1440"/>
        </w:tabs>
        <w:rPr>
          <w:rFonts w:ascii="Andale Mono" w:hAnsi="Andale Mono"/>
          <w:szCs w:val="20"/>
        </w:rPr>
      </w:pPr>
    </w:p>
    <w:p w:rsidR="0005152C" w:rsidRDefault="0005152C">
      <w:pPr>
        <w:tabs>
          <w:tab w:val="left" w:pos="-1080"/>
          <w:tab w:val="left" w:pos="-720"/>
          <w:tab w:val="left" w:pos="0"/>
          <w:tab w:val="left" w:pos="270"/>
          <w:tab w:val="left" w:pos="1440"/>
        </w:tabs>
        <w:rPr>
          <w:rFonts w:ascii="Andale Mono" w:hAnsi="Andale Mono"/>
          <w:szCs w:val="20"/>
        </w:rPr>
      </w:pPr>
      <w:r>
        <w:rPr>
          <w:rFonts w:ascii="Andale Mono" w:hAnsi="Andale Mono"/>
          <w:szCs w:val="20"/>
        </w:rPr>
        <w:t xml:space="preserve">All applicants who meet the minimum qualifications are </w:t>
      </w:r>
      <w:r>
        <w:rPr>
          <w:rFonts w:ascii="Andale Mono" w:hAnsi="Andale Mono"/>
          <w:i/>
          <w:iCs/>
          <w:szCs w:val="20"/>
        </w:rPr>
        <w:t>not</w:t>
      </w:r>
      <w:r>
        <w:rPr>
          <w:rFonts w:ascii="Andale Mono" w:hAnsi="Andale Mono"/>
          <w:szCs w:val="20"/>
        </w:rPr>
        <w:t xml:space="preserve"> guaranteed advancement through any subsequent phase of the selection process.</w:t>
      </w:r>
    </w:p>
    <w:p w:rsidR="0005152C" w:rsidRDefault="0005152C">
      <w:pPr>
        <w:tabs>
          <w:tab w:val="left" w:pos="-1080"/>
          <w:tab w:val="left" w:pos="-720"/>
          <w:tab w:val="left" w:pos="0"/>
          <w:tab w:val="left" w:pos="270"/>
          <w:tab w:val="left" w:pos="1440"/>
        </w:tabs>
        <w:rPr>
          <w:rFonts w:ascii="Andale Mono" w:hAnsi="Andale Mono"/>
          <w:szCs w:val="20"/>
        </w:rPr>
      </w:pPr>
    </w:p>
    <w:p w:rsidR="0005152C" w:rsidRDefault="0005152C">
      <w:pPr>
        <w:tabs>
          <w:tab w:val="left" w:pos="-1080"/>
          <w:tab w:val="left" w:pos="-720"/>
          <w:tab w:val="left" w:pos="0"/>
          <w:tab w:val="left" w:pos="270"/>
          <w:tab w:val="left" w:pos="1440"/>
        </w:tabs>
        <w:rPr>
          <w:rFonts w:ascii="Andale Mono" w:hAnsi="Andale Mono"/>
          <w:szCs w:val="20"/>
        </w:rPr>
      </w:pPr>
      <w:r>
        <w:rPr>
          <w:rFonts w:ascii="Andale Mono" w:hAnsi="Andale Mono"/>
          <w:szCs w:val="20"/>
        </w:rPr>
        <w:t>Selection processes may include, but are not limited to, one or more of the following: application review, competitive screening, written examination, performance examination, and/or oral examination.</w:t>
      </w:r>
    </w:p>
    <w:p w:rsidR="0005152C" w:rsidRDefault="0005152C">
      <w:pPr>
        <w:tabs>
          <w:tab w:val="left" w:pos="-1080"/>
          <w:tab w:val="left" w:pos="-720"/>
          <w:tab w:val="left" w:pos="0"/>
          <w:tab w:val="left" w:pos="270"/>
          <w:tab w:val="left" w:pos="1440"/>
        </w:tabs>
        <w:rPr>
          <w:rFonts w:ascii="Andale Mono" w:hAnsi="Andale Mono"/>
          <w:szCs w:val="20"/>
        </w:rPr>
      </w:pPr>
    </w:p>
    <w:p w:rsidR="0005152C" w:rsidRDefault="0005152C">
      <w:pPr>
        <w:tabs>
          <w:tab w:val="left" w:pos="-1080"/>
          <w:tab w:val="left" w:pos="-720"/>
          <w:tab w:val="left" w:pos="0"/>
          <w:tab w:val="left" w:pos="270"/>
          <w:tab w:val="left" w:pos="1440"/>
        </w:tabs>
        <w:rPr>
          <w:rFonts w:ascii="Andale Mono" w:hAnsi="Andale Mono"/>
          <w:szCs w:val="20"/>
        </w:rPr>
      </w:pPr>
      <w:r>
        <w:rPr>
          <w:rFonts w:ascii="Andale Mono" w:hAnsi="Andale Mono"/>
        </w:rPr>
        <w:t>This bulletin is solely for the purpose of announcing a job opening.  It does not constitute a contract, expressed or implied, and any provisions contained herein may be modified or revised without notice.</w:t>
      </w:r>
    </w:p>
    <w:p w:rsidR="0005152C" w:rsidRDefault="0005152C">
      <w:pPr>
        <w:tabs>
          <w:tab w:val="left" w:pos="-1080"/>
          <w:tab w:val="left" w:pos="-720"/>
          <w:tab w:val="left" w:pos="0"/>
          <w:tab w:val="left" w:pos="270"/>
          <w:tab w:val="left" w:pos="1440"/>
        </w:tabs>
        <w:rPr>
          <w:rFonts w:ascii="Andale Mono" w:hAnsi="Andale Mono"/>
          <w:szCs w:val="20"/>
        </w:rPr>
      </w:pPr>
    </w:p>
    <w:sectPr w:rsidR="0005152C">
      <w:endnotePr>
        <w:numFmt w:val="decimal"/>
      </w:endnotePr>
      <w:type w:val="continuous"/>
      <w:pgSz w:w="12240" w:h="15840"/>
      <w:pgMar w:top="1440" w:right="720" w:bottom="844" w:left="720" w:header="1440" w:footer="84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702F4"/>
    <w:multiLevelType w:val="hybridMultilevel"/>
    <w:tmpl w:val="E1E6D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BAC"/>
    <w:rsid w:val="0005152C"/>
    <w:rsid w:val="00072072"/>
    <w:rsid w:val="000961F0"/>
    <w:rsid w:val="000A217B"/>
    <w:rsid w:val="000F2334"/>
    <w:rsid w:val="000F3012"/>
    <w:rsid w:val="001533CC"/>
    <w:rsid w:val="00153AE0"/>
    <w:rsid w:val="001A1E7B"/>
    <w:rsid w:val="001A7E53"/>
    <w:rsid w:val="00314049"/>
    <w:rsid w:val="00354AD4"/>
    <w:rsid w:val="003E0300"/>
    <w:rsid w:val="00473502"/>
    <w:rsid w:val="005D5C9A"/>
    <w:rsid w:val="00613044"/>
    <w:rsid w:val="006C2013"/>
    <w:rsid w:val="00725445"/>
    <w:rsid w:val="00727858"/>
    <w:rsid w:val="00870152"/>
    <w:rsid w:val="008C1D58"/>
    <w:rsid w:val="008F7DCA"/>
    <w:rsid w:val="0090005B"/>
    <w:rsid w:val="00902F0F"/>
    <w:rsid w:val="0095710F"/>
    <w:rsid w:val="00A52350"/>
    <w:rsid w:val="00A9157B"/>
    <w:rsid w:val="00A95D5D"/>
    <w:rsid w:val="00AA14AA"/>
    <w:rsid w:val="00B1417F"/>
    <w:rsid w:val="00BA069A"/>
    <w:rsid w:val="00BB54F4"/>
    <w:rsid w:val="00BE1F74"/>
    <w:rsid w:val="00C4301D"/>
    <w:rsid w:val="00CB3764"/>
    <w:rsid w:val="00CC17EC"/>
    <w:rsid w:val="00CE1EDB"/>
    <w:rsid w:val="00D75952"/>
    <w:rsid w:val="00DE2A70"/>
    <w:rsid w:val="00E129D4"/>
    <w:rsid w:val="00F31990"/>
    <w:rsid w:val="00F63132"/>
    <w:rsid w:val="00F812BF"/>
    <w:rsid w:val="00F82BAC"/>
    <w:rsid w:val="00FC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entaur" w:hAnsi="Centau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080"/>
        <w:tab w:val="left" w:pos="-720"/>
        <w:tab w:val="left" w:pos="0"/>
        <w:tab w:val="left" w:pos="270"/>
        <w:tab w:val="left" w:pos="1440"/>
      </w:tabs>
      <w:jc w:val="both"/>
    </w:pPr>
    <w:rPr>
      <w:sz w:val="24"/>
    </w:rPr>
  </w:style>
  <w:style w:type="paragraph" w:styleId="BalloonText">
    <w:name w:val="Balloon Text"/>
    <w:basedOn w:val="Normal"/>
    <w:semiHidden/>
    <w:rsid w:val="00314049"/>
    <w:rPr>
      <w:rFonts w:ascii="Tahoma" w:hAnsi="Tahoma" w:cs="Tahoma"/>
      <w:sz w:val="16"/>
      <w:szCs w:val="16"/>
    </w:rPr>
  </w:style>
  <w:style w:type="character" w:styleId="FollowedHyperlink">
    <w:name w:val="FollowedHyperlink"/>
    <w:rsid w:val="00473502"/>
    <w:rPr>
      <w:color w:val="800080"/>
      <w:u w:val="single"/>
    </w:rPr>
  </w:style>
  <w:style w:type="character" w:styleId="Hyperlink">
    <w:name w:val="Hyperlink"/>
    <w:basedOn w:val="DefaultParagraphFont"/>
    <w:uiPriority w:val="99"/>
    <w:unhideWhenUsed/>
    <w:rsid w:val="00E129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entaur" w:hAnsi="Centau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080"/>
        <w:tab w:val="left" w:pos="-720"/>
        <w:tab w:val="left" w:pos="0"/>
        <w:tab w:val="left" w:pos="270"/>
        <w:tab w:val="left" w:pos="1440"/>
      </w:tabs>
      <w:jc w:val="both"/>
    </w:pPr>
    <w:rPr>
      <w:sz w:val="24"/>
    </w:rPr>
  </w:style>
  <w:style w:type="paragraph" w:styleId="BalloonText">
    <w:name w:val="Balloon Text"/>
    <w:basedOn w:val="Normal"/>
    <w:semiHidden/>
    <w:rsid w:val="00314049"/>
    <w:rPr>
      <w:rFonts w:ascii="Tahoma" w:hAnsi="Tahoma" w:cs="Tahoma"/>
      <w:sz w:val="16"/>
      <w:szCs w:val="16"/>
    </w:rPr>
  </w:style>
  <w:style w:type="character" w:styleId="FollowedHyperlink">
    <w:name w:val="FollowedHyperlink"/>
    <w:rsid w:val="00473502"/>
    <w:rPr>
      <w:color w:val="800080"/>
      <w:u w:val="single"/>
    </w:rPr>
  </w:style>
  <w:style w:type="character" w:styleId="Hyperlink">
    <w:name w:val="Hyperlink"/>
    <w:basedOn w:val="DefaultParagraphFont"/>
    <w:uiPriority w:val="99"/>
    <w:unhideWhenUsed/>
    <w:rsid w:val="00E129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assencoun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3553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Lassen Co. Admin</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Brewster</dc:creator>
  <cp:lastModifiedBy>Cheryl Douglas</cp:lastModifiedBy>
  <cp:revision>2</cp:revision>
  <cp:lastPrinted>2015-06-02T18:21:00Z</cp:lastPrinted>
  <dcterms:created xsi:type="dcterms:W3CDTF">2017-02-07T20:55:00Z</dcterms:created>
  <dcterms:modified xsi:type="dcterms:W3CDTF">2017-02-07T20:55:00Z</dcterms:modified>
</cp:coreProperties>
</file>